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建筑工程质量与安全管理</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课程名称：建筑工程质量与安全管理</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课程编码：4</w:t>
      </w:r>
      <w:r>
        <w:rPr>
          <w:rFonts w:hint="eastAsia" w:cs="宋体"/>
          <w:spacing w:val="10"/>
          <w:kern w:val="0"/>
          <w:sz w:val="24"/>
          <w:szCs w:val="24"/>
          <w:lang w:val="en-US" w:eastAsia="zh-CN" w:bidi="ar-SA"/>
        </w:rPr>
        <w:t>40301253</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建筑工程技术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54</w:t>
      </w:r>
      <w:r>
        <w:rPr>
          <w:rFonts w:hint="eastAsia" w:ascii="宋体" w:hAnsi="宋体" w:eastAsia="宋体" w:cs="宋体"/>
          <w:spacing w:val="10"/>
          <w:kern w:val="0"/>
          <w:sz w:val="24"/>
          <w:szCs w:val="24"/>
          <w:lang w:val="en-US" w:eastAsia="zh-CN" w:bidi="ar-SA"/>
        </w:rPr>
        <w:t>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w:t>
      </w:r>
      <w:r>
        <w:rPr>
          <w:rFonts w:hint="eastAsia" w:cs="宋体"/>
          <w:spacing w:val="10"/>
          <w:kern w:val="0"/>
          <w:sz w:val="24"/>
          <w:szCs w:val="24"/>
          <w:lang w:val="en-US" w:eastAsia="zh-CN" w:bidi="ar-SA"/>
        </w:rPr>
        <w:t>建筑工程技术</w:t>
      </w:r>
      <w:r>
        <w:rPr>
          <w:rFonts w:hint="eastAsia" w:ascii="宋体" w:hAnsi="宋体" w:eastAsia="宋体" w:cs="宋体"/>
          <w:spacing w:val="10"/>
          <w:kern w:val="0"/>
          <w:sz w:val="24"/>
          <w:szCs w:val="24"/>
          <w:lang w:val="en-US" w:eastAsia="zh-CN" w:bidi="ar-SA"/>
        </w:rPr>
        <w:t>专业的必修的专业核心课程，旨在培养学生的专业实践能力和职业素养。通过本课程的学习，学生将掌握建筑工程质量与安全管理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建筑材料》《建筑构造》《建筑力学》等，后续课程有《建筑施工技术》《建筑施工组织》《建筑工程计量与计》等。通过学习本课程，可以参加相关的职业资格证书考试，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default"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质量与安全管理的基本理论、方法和技能，使其能够在施工项目中以质量和安全管理为核心，成为既懂技术、又会管理的应用型人才。课程涵盖建筑工程质量管理的基本知识、质量管理体系、施工质量管理、施工质量控制、施工质量验收以及质量事故的处理等内容，同时也包括建筑工程施工安全生产管理的基本知识、施工现场的安全管理、施工机械、用电、防火安全管理等方面的内容。</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通过理论与实践相结合的教学方式，使学生能够在学习中形成完整的知识体系，掌握必要的操作技能，培养其实践和创新能力。此外，课程还注重培养学生的安全意识和管理能力，使其能够在工作中始终将安全放在首位，有效预防和减少安全事故的发生。最终，课程的目标是培养出能够胜任建筑工程质量与安全管理工作的专业人才，为建筑工程行业的发展提供有力的人才支持。</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w:t>
      </w:r>
      <w:r>
        <w:rPr>
          <w:rFonts w:hint="eastAsia" w:cs="宋体"/>
          <w:spacing w:val="10"/>
          <w:kern w:val="0"/>
          <w:sz w:val="24"/>
          <w:szCs w:val="24"/>
          <w:lang w:val="en-US" w:eastAsia="zh-CN" w:bidi="ar-SA"/>
        </w:rPr>
        <w:t>建筑工程质量安全</w:t>
      </w:r>
      <w:r>
        <w:rPr>
          <w:rFonts w:hint="eastAsia" w:ascii="宋体" w:hAnsi="宋体" w:eastAsia="宋体" w:cs="宋体"/>
          <w:spacing w:val="10"/>
          <w:kern w:val="0"/>
          <w:sz w:val="24"/>
          <w:szCs w:val="24"/>
          <w:lang w:val="en-US" w:eastAsia="zh-CN" w:bidi="ar-SA"/>
        </w:rPr>
        <w:t>岗位出发选择课程内容，按照</w:t>
      </w:r>
      <w:r>
        <w:rPr>
          <w:rFonts w:hint="eastAsia" w:cs="宋体"/>
          <w:spacing w:val="10"/>
          <w:kern w:val="0"/>
          <w:sz w:val="24"/>
          <w:szCs w:val="24"/>
          <w:lang w:val="en-US" w:eastAsia="zh-CN" w:bidi="ar-SA"/>
        </w:rPr>
        <w:t>监理工程师</w:t>
      </w:r>
      <w:r>
        <w:rPr>
          <w:rFonts w:hint="eastAsia" w:ascii="宋体" w:hAnsi="宋体" w:eastAsia="宋体" w:cs="宋体"/>
          <w:spacing w:val="10"/>
          <w:kern w:val="0"/>
          <w:sz w:val="24"/>
          <w:szCs w:val="24"/>
          <w:lang w:val="en-US" w:eastAsia="zh-CN" w:bidi="ar-SA"/>
        </w:rPr>
        <w:t>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w:t>
      </w:r>
      <w:r>
        <w:rPr>
          <w:rFonts w:hint="eastAsia" w:cs="宋体"/>
          <w:spacing w:val="10"/>
          <w:kern w:val="0"/>
          <w:sz w:val="24"/>
          <w:szCs w:val="24"/>
          <w:lang w:val="en-US" w:eastAsia="zh-CN" w:bidi="ar-SA"/>
        </w:rPr>
        <w:t>培养</w:t>
      </w:r>
      <w:r>
        <w:rPr>
          <w:rFonts w:hint="eastAsia" w:ascii="宋体" w:hAnsi="宋体" w:eastAsia="宋体" w:cs="宋体"/>
          <w:spacing w:val="10"/>
          <w:kern w:val="0"/>
          <w:sz w:val="24"/>
          <w:szCs w:val="24"/>
          <w:lang w:val="en-US" w:eastAsia="zh-CN" w:bidi="ar-SA"/>
        </w:rPr>
        <w:t>学生掌握</w:t>
      </w:r>
      <w:r>
        <w:rPr>
          <w:rFonts w:hint="eastAsia" w:cs="宋体"/>
          <w:spacing w:val="10"/>
          <w:kern w:val="0"/>
          <w:sz w:val="24"/>
          <w:szCs w:val="24"/>
          <w:lang w:val="en-US" w:eastAsia="zh-CN" w:bidi="ar-SA"/>
        </w:rPr>
        <w:t>建筑工程质量与安全管理</w:t>
      </w:r>
      <w:r>
        <w:rPr>
          <w:rFonts w:hint="eastAsia" w:ascii="宋体" w:hAnsi="宋体" w:eastAsia="宋体" w:cs="宋体"/>
          <w:spacing w:val="10"/>
          <w:kern w:val="0"/>
          <w:sz w:val="24"/>
          <w:szCs w:val="24"/>
          <w:lang w:val="en-US" w:eastAsia="zh-CN" w:bidi="ar-SA"/>
        </w:rPr>
        <w:t>的基本理论和方法，强化实践能力和安全意识，形成高度的质量意识和安全责任感。</w:t>
      </w:r>
      <w:r>
        <w:rPr>
          <w:rFonts w:hint="eastAsia" w:cs="宋体"/>
          <w:spacing w:val="10"/>
          <w:kern w:val="0"/>
          <w:sz w:val="24"/>
          <w:szCs w:val="24"/>
          <w:lang w:val="en-US" w:eastAsia="zh-CN" w:bidi="ar-SA"/>
        </w:rPr>
        <w:t>要求</w:t>
      </w:r>
      <w:r>
        <w:rPr>
          <w:rFonts w:hint="eastAsia" w:ascii="宋体" w:hAnsi="宋体" w:eastAsia="宋体" w:cs="宋体"/>
          <w:spacing w:val="10"/>
          <w:kern w:val="0"/>
          <w:sz w:val="24"/>
          <w:szCs w:val="24"/>
          <w:lang w:val="en-US" w:eastAsia="zh-CN" w:bidi="ar-SA"/>
        </w:rPr>
        <w:t>学生能够全面了解建筑工程质量与安全管理的基本概念、理论、法规和标准，掌握质量管理体系、质量控制方法、安全事故预防与处理等方面的知识，形成完整的知识体系。培养具备扎实工程质量安全理论知识和实践能力的专业人才，胜任建筑工程质量与安全管理工作的专业人才，为建筑工程行业的发展提供有力的人才支持。</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建筑工程质量与安全管理质量至上、安全第一、精益求精的</w:t>
      </w:r>
      <w:r>
        <w:rPr>
          <w:rFonts w:hint="eastAsia" w:ascii="宋体" w:hAnsi="宋体" w:eastAsia="宋体" w:cs="宋体"/>
          <w:spacing w:val="10"/>
          <w:kern w:val="0"/>
          <w:sz w:val="24"/>
          <w:szCs w:val="24"/>
          <w:lang w:val="en-US" w:eastAsia="zh-CN" w:bidi="ar-SA"/>
        </w:rPr>
        <w:t>职业理念和保障人民安全</w:t>
      </w:r>
      <w:r>
        <w:rPr>
          <w:rFonts w:hint="eastAsia" w:cs="宋体"/>
          <w:spacing w:val="10"/>
          <w:kern w:val="0"/>
          <w:sz w:val="24"/>
          <w:szCs w:val="24"/>
          <w:lang w:val="en-US" w:eastAsia="zh-CN" w:bidi="ar-SA"/>
        </w:rPr>
        <w:t>、</w:t>
      </w:r>
      <w:r>
        <w:rPr>
          <w:rFonts w:hint="eastAsia" w:ascii="宋体" w:hAnsi="宋体" w:eastAsia="宋体" w:cs="宋体"/>
          <w:spacing w:val="10"/>
          <w:kern w:val="0"/>
          <w:sz w:val="24"/>
          <w:szCs w:val="24"/>
          <w:lang w:val="en-US" w:eastAsia="zh-CN" w:bidi="ar-SA"/>
        </w:rPr>
        <w:t>打造精品工程的职业理想；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掌握建筑工程质量与安全管理的基本概念、原理和理论，了解建筑工程质量与安全管理的重要性和意义。</w:t>
      </w:r>
      <w:r>
        <w:rPr>
          <w:rFonts w:hint="eastAsia" w:cs="宋体"/>
          <w:spacing w:val="10"/>
          <w:kern w:val="0"/>
          <w:sz w:val="24"/>
          <w:szCs w:val="24"/>
          <w:lang w:val="en-US" w:eastAsia="zh-CN" w:bidi="ar-SA"/>
        </w:rPr>
        <w:t>。</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default" w:ascii="宋体" w:hAnsi="宋体" w:eastAsia="宋体" w:cs="宋体"/>
          <w:spacing w:val="10"/>
          <w:kern w:val="0"/>
          <w:sz w:val="24"/>
          <w:szCs w:val="24"/>
          <w:lang w:val="en-US" w:eastAsia="zh-CN" w:bidi="ar-SA"/>
        </w:rPr>
        <w:t>熟悉建筑工程质量与安全管理相关的法律、法规、标准和规范，明确其在建筑工程实践中的应用和要求。</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default" w:ascii="宋体" w:hAnsi="宋体" w:eastAsia="宋体" w:cs="宋体"/>
          <w:spacing w:val="10"/>
          <w:kern w:val="0"/>
          <w:sz w:val="24"/>
          <w:szCs w:val="24"/>
          <w:lang w:val="en-US" w:eastAsia="zh-CN" w:bidi="ar-SA"/>
        </w:rPr>
        <w:t>了解建筑工程质量与安全管理的最新发展动态和趋势，包括新技术、新材料、新工艺和新方法的应用。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ind w:firstLine="454"/>
        <w:rPr>
          <w:rFonts w:hint="eastAsia" w:ascii="宋体" w:hAnsi="宋体" w:eastAsia="宋体" w:cs="宋体"/>
          <w:spacing w:val="10"/>
          <w:kern w:val="0"/>
          <w:sz w:val="24"/>
          <w:szCs w:val="24"/>
          <w:lang w:val="en-US" w:eastAsia="zh-CN" w:bidi="ar-SA"/>
        </w:rPr>
      </w:pPr>
      <w:bookmarkStart w:id="5" w:name="_Toc144476172"/>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能够运用所学知识和理论，分析和解决建筑工程质量与安全管理中的实际问题，如质量事故的预防与处理、安全事故的应急管理等。</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eastAsia" w:cs="宋体"/>
          <w:spacing w:val="10"/>
          <w:kern w:val="0"/>
          <w:sz w:val="24"/>
          <w:szCs w:val="24"/>
          <w:lang w:val="en-US" w:eastAsia="zh-CN" w:bidi="ar-SA"/>
        </w:rPr>
        <w:t>能够</w:t>
      </w:r>
      <w:r>
        <w:rPr>
          <w:rFonts w:hint="default" w:ascii="宋体" w:hAnsi="宋体" w:eastAsia="宋体" w:cs="宋体"/>
          <w:spacing w:val="10"/>
          <w:kern w:val="0"/>
          <w:sz w:val="24"/>
          <w:szCs w:val="24"/>
          <w:lang w:val="en-US" w:eastAsia="zh-CN" w:bidi="ar-SA"/>
        </w:rPr>
        <w:t>掌握建筑工程质量与安全检查、评估和验收的方法和技术，能够独立完成工程项目的质量与安全管理工作。</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eastAsia" w:cs="宋体"/>
          <w:spacing w:val="10"/>
          <w:kern w:val="0"/>
          <w:sz w:val="24"/>
          <w:szCs w:val="24"/>
          <w:lang w:val="en-US" w:eastAsia="zh-CN" w:bidi="ar-SA"/>
        </w:rPr>
        <w:t>能够</w:t>
      </w:r>
      <w:r>
        <w:rPr>
          <w:rFonts w:hint="default" w:ascii="宋体" w:hAnsi="宋体" w:eastAsia="宋体" w:cs="宋体"/>
          <w:spacing w:val="10"/>
          <w:kern w:val="0"/>
          <w:sz w:val="24"/>
          <w:szCs w:val="24"/>
          <w:lang w:val="en-US" w:eastAsia="zh-CN" w:bidi="ar-SA"/>
        </w:rPr>
        <w:t>具备良好的沟通协调能力和团队合作精神，能够与各方利益相关者进行有效的沟通和协作，确保工程项目的顺利进行。</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w:t>
      </w:r>
      <w:r>
        <w:rPr>
          <w:rFonts w:hint="default" w:ascii="宋体" w:hAnsi="宋体" w:eastAsia="宋体" w:cs="宋体"/>
          <w:spacing w:val="10"/>
          <w:kern w:val="0"/>
          <w:sz w:val="24"/>
          <w:szCs w:val="24"/>
          <w:lang w:val="en-US" w:eastAsia="zh-CN" w:bidi="ar-SA"/>
        </w:rPr>
        <w:t>能够具备较强的学习和创新能力，能够不断跟踪和掌握建筑工程质量与安全管理的新知识、新技术和新方法，不断提高自己的专业水平和实践能力。</w:t>
      </w:r>
    </w:p>
    <w:p>
      <w:pPr>
        <w:ind w:firstLine="454"/>
        <w:rPr>
          <w:rFonts w:hint="eastAsia"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w:t>
      </w:r>
      <w:r>
        <w:rPr>
          <w:rFonts w:hint="default" w:ascii="宋体" w:hAnsi="宋体" w:eastAsia="宋体" w:cs="宋体"/>
          <w:spacing w:val="10"/>
          <w:kern w:val="0"/>
          <w:sz w:val="24"/>
          <w:szCs w:val="24"/>
          <w:lang w:val="en-US" w:eastAsia="zh-CN" w:bidi="ar-SA"/>
        </w:rPr>
        <w:t>具备团队协作和沟通能力，能够与项目团队成员、业主、监理等相关方进行有效沟通和协作，确保施工项目的顺利进行。</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ind w:firstLine="454"/>
        <w:jc w:val="center"/>
        <w:rPr>
          <w:rFonts w:hint="eastAsia" w:ascii="宋体" w:hAnsi="宋体" w:eastAsia="宋体" w:cs="Times New Roman"/>
          <w:b w:val="0"/>
          <w:bCs w:val="0"/>
          <w:spacing w:val="10"/>
          <w:kern w:val="0"/>
          <w:sz w:val="24"/>
          <w:szCs w:val="24"/>
          <w:lang w:val="en-US" w:eastAsia="zh-CN" w:bidi="ar-SA"/>
        </w:rPr>
      </w:pPr>
      <w:r>
        <w:rPr>
          <w:rFonts w:hint="eastAsia" w:ascii="宋体" w:hAnsi="宋体" w:eastAsia="宋体" w:cs="Times New Roman"/>
          <w:b w:val="0"/>
          <w:bCs w:val="0"/>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732"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b/>
                <w:bCs/>
              </w:rPr>
              <w:t>教学要点</w:t>
            </w:r>
            <w:r>
              <w:rPr>
                <w:rFonts w:hint="eastAsia" w:ascii="宋体" w:hAnsi="宋体" w:eastAsia="宋体" w:cs="Times New Roman"/>
                <w:b/>
                <w:bCs/>
                <w:spacing w:val="10"/>
                <w:kern w:val="0"/>
                <w:sz w:val="21"/>
                <w:szCs w:val="24"/>
                <w:lang w:val="en-US" w:eastAsia="zh-CN" w:bidi="ar-SA"/>
              </w:rPr>
              <w:br w:type="textWrapping"/>
            </w:r>
            <w:r>
              <w:rPr>
                <w:rFonts w:hint="eastAsia" w:ascii="宋体" w:hAnsi="宋体" w:eastAsia="宋体" w:cs="Times New Roman"/>
                <w:b/>
                <w:bCs/>
                <w:spacing w:val="10"/>
                <w:kern w:val="0"/>
                <w:sz w:val="21"/>
                <w:szCs w:val="24"/>
                <w:lang w:val="en-US" w:eastAsia="zh-CN" w:bidi="ar-S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建筑工程质量管理基本知识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(1)建筑工程质量管理的相关概念</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(2)质量管理发展的三个阶段</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(3)建筑工程质量的形成过程和影响因素分析</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(4)建筑工程质量管理的责任和义务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党的二十大报告提出，“加快建设制造强国、质量强国”。质量事关人民群众生命财产安全，直接影响到工程的适用性、可靠性和建设工程的投资效益。通过本项目的学习，培养学生认真负责的质量意识和科学严谨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w:t>
            </w:r>
            <w:r>
              <w:rPr>
                <w:rFonts w:hint="eastAsia" w:cs="Times New Roman"/>
                <w:spacing w:val="10"/>
                <w:kern w:val="0"/>
                <w:sz w:val="21"/>
                <w:szCs w:val="24"/>
                <w:lang w:val="en-US" w:eastAsia="zh-CN" w:bidi="ar-SA"/>
              </w:rPr>
              <w:t>解</w:t>
            </w:r>
            <w:r>
              <w:rPr>
                <w:rFonts w:hint="eastAsia" w:ascii="宋体" w:hAnsi="宋体" w:eastAsia="宋体" w:cs="Times New Roman"/>
                <w:spacing w:val="10"/>
                <w:kern w:val="0"/>
                <w:sz w:val="21"/>
                <w:szCs w:val="24"/>
                <w:lang w:val="en-US" w:eastAsia="zh-CN" w:bidi="ar-SA"/>
              </w:rPr>
              <w:t>建筑工程质量管理的相关概念、质量管理的发展阶段</w:t>
            </w:r>
            <w:r>
              <w:rPr>
                <w:rFonts w:hint="default" w:ascii="宋体" w:hAnsi="宋体" w:eastAsia="宋体"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(2)了解建筑工程质量的形成过程和影响因素分析。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(3)了解建筑工程质量管理的责任和义务等内容</w:t>
            </w:r>
            <w:r>
              <w:rPr>
                <w:rFonts w:hint="default" w:ascii="宋体" w:hAnsi="宋体" w:eastAsia="宋体" w:cs="Times New Roman"/>
                <w:spacing w:val="10"/>
                <w:kern w:val="0"/>
                <w:sz w:val="21"/>
                <w:szCs w:val="24"/>
                <w:lang w:val="en-US" w:eastAsia="zh-CN" w:bidi="ar-SA"/>
              </w:rPr>
              <w:t>。</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能够将建筑工程质量管理的相关概念应用于实际项目中，以指导质量管理和控制工作。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能够分析建筑工程质量的形成过程，识别关键质量控制点和潜在风险。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cs="Times New Roman"/>
                <w:spacing w:val="10"/>
                <w:kern w:val="0"/>
                <w:sz w:val="21"/>
                <w:szCs w:val="24"/>
                <w:lang w:val="en-US" w:eastAsia="zh-CN" w:bidi="ar-SA"/>
              </w:rPr>
              <w:t>能够明确建筑工程质量管理中各方（如业主、设计方、施工方、监理方等）的责任和义务，确保项目各方在质量管理中履职尽责。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cs="Times New Roman"/>
                <w:spacing w:val="10"/>
                <w:kern w:val="0"/>
                <w:sz w:val="21"/>
                <w:szCs w:val="24"/>
                <w:lang w:val="en-US" w:eastAsia="zh-CN" w:bidi="ar-SA"/>
              </w:rPr>
              <w:t>能够在项目执行过程中，监督并促进各方履行其质量管理的责任和义务，确保项目质量得到有效控制。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4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建筑工程项目质量控制体系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(1）全面质量管理思想和方法的应用</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(2）项目质量控制体系的建立和运行</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(3）建筑施工企业质量管理体系的建立和运行</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建筑工程项目的实施，涉及建设方、勘查方、设计方、施工方、监理方等多方质量责任主体的活动，各方主体各自承担不同的质量责任和义务。通过本项目的学习，培养学生质量管理的思想和体系化、制度化的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了解项目质量控制体系的建立和运行</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掌握全面质量管理思想和方法的应用、质量管理七项原则等内容。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熟悉施工企业质量管理体系的建立与认证等知识</w:t>
            </w:r>
            <w:r>
              <w:rPr>
                <w:rFonts w:hint="default" w:ascii="PingFang-SC-Regular" w:hAnsi="PingFang-SC-Regular" w:eastAsia="PingFang-SC-Regular" w:cs="PingFang-SC-Regular"/>
                <w:i w:val="0"/>
                <w:iCs w:val="0"/>
                <w:caps w:val="0"/>
                <w:color w:val="05073B"/>
                <w:spacing w:val="0"/>
                <w:sz w:val="18"/>
                <w:szCs w:val="18"/>
                <w:shd w:val="clear" w:fill="FDFDFE"/>
              </w:rPr>
              <w:t>。</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)能够建立并有效运行项目质量控制体系。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(2)能够应用全面质量管理思想和方法，并遵循质量管理七项原则。</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(3)能够协助企业建立符合国际标准（如ISO 9001）的质量管理体系，并确保其有效运行。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建筑工程项目质量控制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施工质量控制的依据与基本环节</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施工质量计划的内容与编制方法</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施工生产要素的质量控制</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施工准备的质量控制</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施工过程的质量控制</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default" w:ascii="宋体" w:hAnsi="宋体" w:eastAsia="宋体" w:cs="Times New Roman"/>
                <w:spacing w:val="10"/>
                <w:kern w:val="0"/>
                <w:sz w:val="21"/>
                <w:szCs w:val="24"/>
                <w:lang w:val="en-US" w:eastAsia="zh-CN" w:bidi="ar-SA"/>
              </w:rPr>
              <w:t>施工质量与设计质量的协调</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(1)“百年大计，质量第一”，工程建设质量容不得粗心马虎。通过本项目的学习。培养学生热情、专心、严谨的工作习惯，从而在工程建设过程中，对工程质量认真负责，确保工程质量不出现问题。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了解建筑工程施工质量的基本要求、质量控制的基本环节、施工质量与设计质量的协调等知识。</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掌握施工质量计划的内容与编制方法。</w:t>
            </w:r>
          </w:p>
          <w:p>
            <w:pPr>
              <w:pStyle w:val="31"/>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熟悉施工生产要素、施工准备和施工过程的质量控制。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能够理解和应用建筑工程施工质量的管理知识。</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)能够根据项目的实际情况，独立编制出合理的施工质量计划，并能够在施工过程中有效执行和监控计划的实施情况。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3)能够进行施工准备的质量控制和对施工过程进行全面的质量控制。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各分部工程质量控制要点</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地基与基础工程施工质量控制要点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(2)主体工程施工质量控制要点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(3)屋面工程施工质量控制要点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(4)装饰工程施工质量控制要点</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(5）建筑节能工程施工质量控制要点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各分部分项工程是建筑工程的组成部分，其质量水平决定建筑工程的质量。通过本项目学习，培养学生对各分部分项工程质量要求的把握，以及在工程建设管理活动中，对工程质量认真负责的工作态度和科学严谨的工作作风。</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(1)了解建筑工程各分部质量控制要点</w:t>
            </w:r>
            <w:r>
              <w:rPr>
                <w:rFonts w:hint="eastAsia" w:cs="Times New Roman"/>
                <w:spacing w:val="10"/>
                <w:kern w:val="0"/>
                <w:sz w:val="21"/>
                <w:szCs w:val="24"/>
                <w:lang w:val="en-US" w:eastAsia="zh-CN" w:bidi="ar-SA"/>
              </w:rPr>
              <w:t>。</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(2)熟悉建筑工程各分部质量要求和强制性条文</w:t>
            </w:r>
            <w:r>
              <w:rPr>
                <w:rFonts w:hint="eastAsia" w:cs="Times New Roman"/>
                <w:spacing w:val="10"/>
                <w:kern w:val="0"/>
                <w:sz w:val="21"/>
                <w:szCs w:val="24"/>
                <w:lang w:val="en-US" w:eastAsia="zh-CN" w:bidi="ar-SA"/>
              </w:rPr>
              <w:t>。</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了解各分部工程易发生的质量问题。</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(1)能够理解并识别建筑工程中各个分部。</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能够将这些质量控制要点应用到实际工程中，确保各分部工程施工质量符合设计要求和相关标准。</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)能够在施工过程中监控质量控制要点的执行情况，及时发现问题并采取有效措施进行纠正。</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应能够确保在施工过程中遵循这些质量要求和强制性条文，避免违反规定导致的质量问题和安全隐患。</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能够预防和应对各分部工程易发生的质量问题</w:t>
            </w:r>
            <w:r>
              <w:rPr>
                <w:rFonts w:hint="eastAsia" w:cs="Times New Roman"/>
                <w:spacing w:val="10"/>
                <w:kern w:val="0"/>
                <w:sz w:val="21"/>
                <w:szCs w:val="24"/>
                <w:lang w:val="en-US" w:eastAsia="zh-CN" w:bidi="ar-SA"/>
              </w:rPr>
              <w:t>。</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建筑工程项目质量验收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(1)建筑工程施工过程的质量验收</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建筑工程竣工质量验收</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 xml:space="preserve"> 建筑工程竣工资料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建筑工程竣工验收管理</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建筑工程项目产品回访与保修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建筑工程质量验收是工程项目的最终质量评定环节，包括施工过程质量验收和竣工验收。通过本项目的学习，要求学生对各环节质量验收工作过程的掌握，培养学生的质量意识和责任感，以及对工程质量严肃认真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了解建筑工程项目的产品回访与保修</w:t>
            </w:r>
            <w:r>
              <w:rPr>
                <w:rFonts w:hint="eastAsia" w:cs="Times New Roman"/>
                <w:spacing w:val="10"/>
                <w:kern w:val="0"/>
                <w:sz w:val="21"/>
                <w:szCs w:val="24"/>
                <w:lang w:val="en-US" w:eastAsia="zh-CN" w:bidi="ar-SA"/>
              </w:rPr>
              <w:t>。</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熟悉建筑工程施工过程的质量验收、竣工质量验收、竣工资料、竣工验收管理。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能够熟悉保修服务的流程和要求，包括保修期限、保修范围、保修责任等，能够妥善处理用户提出的保修申请。</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能够熟悉建筑工程施工过程中的质量验收标准和程序，能够按照要求进行质量检查、测试和评估。</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)能够组织并参与竣工质量验收工作，确保工程质量符合设计和规范要求。</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)能够掌握竣工资料的整理和归档要求，能够编制完整的竣工资料</w:t>
            </w:r>
            <w:r>
              <w:rPr>
                <w:rFonts w:hint="eastAsia" w:cs="Times New Roman"/>
                <w:spacing w:val="10"/>
                <w:kern w:val="0"/>
                <w:sz w:val="21"/>
                <w:szCs w:val="24"/>
                <w:lang w:val="en-US" w:eastAsia="zh-CN" w:bidi="ar-SA"/>
              </w:rPr>
              <w:t>。</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)能够熟悉竣工验收管理的相关规定和程序，能够协调各方参与竣工验收工作，确保验收工作的顺利进行。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建筑工程质量改进和质量事故处理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工程质量问题和质量事故的分类</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(2)施工质量的预防</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(3）施工质量问题和质量事故的处理。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(1)建筑工程质量问题和质量事故会造成重大的人身伤亡或者经济损失。通过本项目的学习，要求学生掌握质量事故相关知识，培养学生对质量事故的警觉性和责任感，以及质量第一、预防为主的工作态度。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(1)了解建筑工程质量问题和质量事故的分类。</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掌握建筑工程施工质量事故的预防</w:t>
            </w:r>
            <w:r>
              <w:rPr>
                <w:rFonts w:hint="eastAsia" w:cs="Times New Roman"/>
                <w:spacing w:val="10"/>
                <w:kern w:val="0"/>
                <w:sz w:val="21"/>
                <w:szCs w:val="24"/>
                <w:lang w:val="en-US" w:eastAsia="zh-CN" w:bidi="ar-SA"/>
              </w:rPr>
              <w:t>。</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(3)熟悉</w:t>
            </w:r>
            <w:r>
              <w:rPr>
                <w:rFonts w:hint="eastAsia" w:ascii="宋体" w:hAnsi="宋体" w:eastAsia="宋体" w:cs="Times New Roman"/>
                <w:spacing w:val="10"/>
                <w:kern w:val="0"/>
                <w:sz w:val="21"/>
                <w:szCs w:val="24"/>
                <w:lang w:val="en-US" w:eastAsia="zh-CN" w:bidi="ar-SA"/>
              </w:rPr>
              <w:t>质量问题和质量事故的处理。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(1)能够理解建筑工程质量问题和质量事故的定义、特征和分类标准，在实际工程中准确识别出各类质量问题和事故。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(2)能够结合具体工程情况，制定有效的预防措施和应急预案，以减少质量事故的发生概率和影响范围。</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3)能够熟悉并有效处理建筑工程质量问题和质量事故，根据实际情况，制定切实可行的处理方案，并协调各方资源实施处理措施。</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质量控制的统计分析方法</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eastAsia="宋体"/>
                <w:lang w:val="en-US" w:eastAsia="zh-CN"/>
              </w:rPr>
            </w:pPr>
            <w:r>
              <w:rPr>
                <w:rFonts w:hint="eastAsia"/>
                <w:lang w:val="en-US" w:eastAsia="zh-CN"/>
              </w:rPr>
              <w:t>(1)质量统计基本知识</w:t>
            </w:r>
          </w:p>
          <w:p>
            <w:pPr>
              <w:pStyle w:val="31"/>
              <w:numPr>
                <w:ilvl w:val="0"/>
                <w:numId w:val="0"/>
              </w:numPr>
              <w:rPr>
                <w:rFonts w:hint="default" w:eastAsia="宋体"/>
                <w:lang w:val="en-US" w:eastAsia="zh-CN"/>
              </w:rPr>
            </w:pPr>
            <w:r>
              <w:rPr>
                <w:rFonts w:hint="eastAsia"/>
                <w:lang w:val="en-US" w:eastAsia="zh-CN"/>
              </w:rPr>
              <w:t>(2)质量分析方法</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(1)质量控制的数理统计技术是建筑工程质量的科学管理手段和分析方法。通过本项目的学习，要求学生掌握数理统计相关知识，培养学生用数据说话的现代管理意识和科学严谨的工作态度。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(1)</w:t>
            </w:r>
            <w:r>
              <w:rPr>
                <w:rFonts w:hint="eastAsia"/>
              </w:rPr>
              <w:t>了解质量统计基本知识。</w:t>
            </w:r>
          </w:p>
          <w:p>
            <w:pPr>
              <w:pStyle w:val="31"/>
              <w:rPr>
                <w:rFonts w:hint="eastAsia"/>
              </w:rPr>
            </w:pPr>
            <w:r>
              <w:rPr>
                <w:rFonts w:hint="eastAsia"/>
                <w:lang w:val="en-US" w:eastAsia="zh-CN"/>
              </w:rPr>
              <w:t>(2)掌握统计调查表法、分层法、因果分析图法、排列图法、直方图法、控制图法、相关图法等质量分析方法</w:t>
            </w:r>
            <w:r>
              <w:rPr>
                <w:rFonts w:hint="eastAsia"/>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(1)能够对建筑工程质量数据进行收集、整理和分析。</w:t>
            </w:r>
          </w:p>
          <w:p>
            <w:pPr>
              <w:pStyle w:val="31"/>
              <w:rPr>
                <w:rFonts w:hint="eastAsia"/>
              </w:rPr>
            </w:pPr>
            <w:r>
              <w:rPr>
                <w:rFonts w:hint="eastAsia"/>
              </w:rPr>
              <w:t>(2)能够根据具体情况选择适当的方法进行分析。</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2076"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建设行政管理部门对施工质量的监督管理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(1)</w:t>
            </w:r>
            <w:r>
              <w:rPr>
                <w:rFonts w:hint="eastAsia"/>
                <w:lang w:val="en-US" w:eastAsia="zh-CN"/>
              </w:rPr>
              <w:t>建筑工程施工质量监督管理制度</w:t>
            </w:r>
          </w:p>
          <w:p>
            <w:pPr>
              <w:pStyle w:val="31"/>
              <w:rPr>
                <w:rFonts w:hint="eastAsia"/>
              </w:rPr>
            </w:pPr>
            <w:r>
              <w:rPr>
                <w:rFonts w:hint="eastAsia"/>
                <w:lang w:val="en-US" w:eastAsia="zh-CN"/>
              </w:rPr>
              <w:t>(2)建筑工程施工质量监督管理实施</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w:t>
            </w:r>
            <w:r>
              <w:rPr>
                <w:rFonts w:hint="eastAsia"/>
                <w:lang w:val="en-US" w:eastAsia="zh-CN"/>
              </w:rPr>
              <w:t>建设行政管理部门对施工质量的监督管理是政府主管部门对建筑工程质量责任和担当。通过本项目的学习，要求学生认识建筑工程质量重要性，培养学生的质量责任意识和认真负责的工作态度。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(1)了解建筑工程施工质量监督管理的制度。</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(2)掌握建设行政管理部门施工质量监督管理实施的程序和要求。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)能够根据质量监督管理制度的要求，制定并执行相应的质量监督计划</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能够</w:t>
            </w:r>
            <w:r>
              <w:rPr>
                <w:rFonts w:hint="eastAsia" w:ascii="宋体" w:hAnsi="宋体" w:eastAsia="宋体" w:cs="Times New Roman"/>
                <w:spacing w:val="10"/>
                <w:kern w:val="0"/>
                <w:sz w:val="21"/>
                <w:szCs w:val="24"/>
                <w:lang w:val="en-US" w:eastAsia="zh-CN" w:bidi="ar-SA"/>
              </w:rPr>
              <w:t>在遇到施工质量问题时，能够依据质量监督管理制度，迅速定位问题原因，提出整改措施</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 w:beforeAutospacing="0" w:after="0" w:afterAutospacing="0" w:line="21" w:lineRule="atLeast"/>
              <w:ind w:right="0" w:righ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能够对施工质量监督管理的实施效果进行评估，针对存在的问题提出改进建议，不断优化施工质量监督管理流程。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建筑工程职业健康安全管理基本知识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w:t>
            </w:r>
            <w:r>
              <w:rPr>
                <w:rFonts w:hint="eastAsia"/>
                <w:lang w:val="en-US" w:eastAsia="zh-CN"/>
              </w:rPr>
              <w:t>1</w:t>
            </w:r>
            <w:r>
              <w:rPr>
                <w:rFonts w:hint="eastAsia"/>
              </w:rPr>
              <w:t>)</w:t>
            </w:r>
            <w:r>
              <w:rPr>
                <w:rFonts w:hint="eastAsia"/>
                <w:lang w:val="en-US" w:eastAsia="zh-CN"/>
              </w:rPr>
              <w:t>职业健康安全管理体系</w:t>
            </w:r>
          </w:p>
          <w:p>
            <w:pPr>
              <w:pStyle w:val="31"/>
              <w:rPr>
                <w:rFonts w:hint="eastAsia"/>
                <w:lang w:val="en-US" w:eastAsia="zh-CN"/>
              </w:rPr>
            </w:pPr>
            <w:r>
              <w:rPr>
                <w:rFonts w:hint="eastAsia"/>
              </w:rPr>
              <w:t>(2)</w:t>
            </w:r>
            <w:r>
              <w:rPr>
                <w:rFonts w:hint="eastAsia"/>
                <w:lang w:val="en-US" w:eastAsia="zh-CN"/>
              </w:rPr>
              <w:t>建筑工程职业健康安全管理的目的、特点和要求</w:t>
            </w:r>
          </w:p>
          <w:p>
            <w:pPr>
              <w:pStyle w:val="31"/>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安全生产管理制度</w:t>
            </w:r>
          </w:p>
          <w:p>
            <w:pPr>
              <w:pStyle w:val="31"/>
              <w:rPr>
                <w:rFonts w:hint="default" w:eastAsia="宋体"/>
                <w:lang w:val="en-US" w:eastAsia="zh-CN"/>
              </w:rPr>
            </w:pPr>
            <w:r>
              <w:rPr>
                <w:rFonts w:hint="eastAsia"/>
              </w:rPr>
              <w:t>(</w:t>
            </w:r>
            <w:r>
              <w:rPr>
                <w:rFonts w:hint="eastAsia"/>
                <w:lang w:val="en-US" w:eastAsia="zh-CN"/>
              </w:rPr>
              <w:t>4</w:t>
            </w:r>
            <w:r>
              <w:rPr>
                <w:rFonts w:hint="eastAsia"/>
              </w:rPr>
              <w:t>)</w:t>
            </w:r>
            <w:r>
              <w:rPr>
                <w:rFonts w:hint="eastAsia"/>
                <w:lang w:val="en-US" w:eastAsia="zh-CN"/>
              </w:rPr>
              <w:t>安全生产管理预警体系的建立和运行</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(1)建筑工程职业健康安全管理是项目管理的核心内容之一。通过本项目的学习，要求学生认识建筑工程施工安全的重要性，培养学生的安全责任意识和认真负责的工作态度。</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(1)了解建筑工程职业健康安全管理体系。</w:t>
            </w:r>
          </w:p>
          <w:p>
            <w:pPr>
              <w:pStyle w:val="31"/>
              <w:rPr>
                <w:rFonts w:hint="eastAsia"/>
              </w:rPr>
            </w:pPr>
            <w:r>
              <w:rPr>
                <w:rFonts w:hint="eastAsia"/>
                <w:lang w:val="en-US" w:eastAsia="zh-CN"/>
              </w:rPr>
              <w:t>(2)</w:t>
            </w:r>
            <w:r>
              <w:rPr>
                <w:rFonts w:hint="eastAsia"/>
              </w:rPr>
              <w:t>了解职业健康安全管理的目的、特点和要求。</w:t>
            </w:r>
          </w:p>
          <w:p>
            <w:pPr>
              <w:pStyle w:val="31"/>
              <w:rPr>
                <w:rFonts w:hint="eastAsia"/>
              </w:rPr>
            </w:pPr>
            <w:r>
              <w:rPr>
                <w:rFonts w:hint="eastAsia"/>
                <w:lang w:val="en-US" w:eastAsia="zh-CN"/>
              </w:rPr>
              <w:t>(3)掌握建筑工程安全生产管理制度、安全生产管理预警体系的建立和运行方式。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default"/>
              </w:rPr>
              <w:t>能够分析并评估建筑工程项目中的职业健康安全风险。</w:t>
            </w:r>
          </w:p>
          <w:p>
            <w:pPr>
              <w:pStyle w:val="31"/>
              <w:rPr>
                <w:rFonts w:hint="eastAsia"/>
              </w:rPr>
            </w:pPr>
            <w:r>
              <w:rPr>
                <w:rFonts w:hint="eastAsia"/>
                <w:lang w:val="en-US" w:eastAsia="zh-CN"/>
              </w:rPr>
              <w:t>(2)</w:t>
            </w:r>
            <w:r>
              <w:rPr>
                <w:rFonts w:hint="eastAsia"/>
              </w:rPr>
              <w:t>能够根据职业健康安全管理的要求，制定并实施相应的管理策略和措施。</w:t>
            </w:r>
          </w:p>
          <w:p>
            <w:pPr>
              <w:pStyle w:val="31"/>
              <w:rPr>
                <w:rFonts w:hint="eastAsia" w:ascii="Segoe UI" w:hAnsi="Segoe UI" w:eastAsia="宋体" w:cs="Segoe UI"/>
                <w:i w:val="0"/>
                <w:iCs w:val="0"/>
                <w:caps w:val="0"/>
                <w:color w:val="05073B"/>
                <w:spacing w:val="0"/>
                <w:sz w:val="18"/>
                <w:szCs w:val="18"/>
                <w:shd w:val="clear" w:fill="FDFDFE"/>
                <w:lang w:eastAsia="zh-CN"/>
              </w:rPr>
            </w:pPr>
            <w:r>
              <w:rPr>
                <w:rFonts w:hint="eastAsia"/>
                <w:lang w:val="en-US" w:eastAsia="zh-CN"/>
              </w:rPr>
              <w:t>(3)</w:t>
            </w:r>
            <w:r>
              <w:rPr>
                <w:rFonts w:hint="eastAsia"/>
              </w:rPr>
              <w:t>能够根据项目的实际情况，制定并完善建筑工程安全生产管理制度</w:t>
            </w:r>
            <w:r>
              <w:rPr>
                <w:rFonts w:hint="eastAsia"/>
                <w:lang w:eastAsia="zh-CN"/>
              </w:rPr>
              <w:t>。</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1</w:t>
            </w: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4"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建筑工程施工安全措施</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)建筑工程施工安全技术措施</w:t>
            </w:r>
          </w:p>
          <w:p>
            <w:pPr>
              <w:pStyle w:val="31"/>
              <w:rPr>
                <w:rFonts w:hint="eastAsia"/>
              </w:rPr>
            </w:pPr>
            <w:r>
              <w:rPr>
                <w:rFonts w:hint="eastAsia"/>
              </w:rPr>
              <w:t>(</w:t>
            </w:r>
            <w:r>
              <w:rPr>
                <w:rFonts w:hint="eastAsia"/>
                <w:lang w:val="en-US" w:eastAsia="zh-CN"/>
              </w:rPr>
              <w:t>2</w:t>
            </w:r>
            <w:r>
              <w:rPr>
                <w:rFonts w:hint="eastAsia"/>
              </w:rPr>
              <w:t>)安全技术交底</w:t>
            </w:r>
          </w:p>
          <w:p>
            <w:pPr>
              <w:pStyle w:val="31"/>
              <w:rPr>
                <w:rFonts w:hint="eastAsia"/>
              </w:rPr>
            </w:pPr>
            <w:r>
              <w:rPr>
                <w:rFonts w:hint="eastAsia"/>
              </w:rPr>
              <w:t>(</w:t>
            </w:r>
            <w:r>
              <w:rPr>
                <w:rFonts w:hint="eastAsia"/>
                <w:lang w:val="en-US" w:eastAsia="zh-CN"/>
              </w:rPr>
              <w:t>3</w:t>
            </w:r>
            <w:r>
              <w:rPr>
                <w:rFonts w:hint="eastAsia"/>
              </w:rPr>
              <w:t>)安全生产检查监督</w:t>
            </w:r>
          </w:p>
          <w:p>
            <w:pPr>
              <w:pStyle w:val="31"/>
              <w:rPr>
                <w:rFonts w:hint="eastAsia"/>
              </w:rPr>
            </w:pPr>
            <w:r>
              <w:rPr>
                <w:rFonts w:hint="eastAsia"/>
              </w:rPr>
              <w:t>(</w:t>
            </w:r>
            <w:r>
              <w:rPr>
                <w:rFonts w:hint="eastAsia"/>
                <w:lang w:val="en-US" w:eastAsia="zh-CN"/>
              </w:rPr>
              <w:t>4</w:t>
            </w:r>
            <w:r>
              <w:rPr>
                <w:rFonts w:hint="eastAsia"/>
              </w:rPr>
              <w:t>)基坑作业安全技术</w:t>
            </w:r>
          </w:p>
          <w:p>
            <w:pPr>
              <w:pStyle w:val="31"/>
              <w:rPr>
                <w:rFonts w:hint="eastAsia"/>
              </w:rPr>
            </w:pPr>
            <w:r>
              <w:rPr>
                <w:rFonts w:hint="eastAsia"/>
              </w:rPr>
              <w:t>(</w:t>
            </w:r>
            <w:r>
              <w:rPr>
                <w:rFonts w:hint="eastAsia"/>
                <w:lang w:val="en-US" w:eastAsia="zh-CN"/>
              </w:rPr>
              <w:t>5</w:t>
            </w:r>
            <w:r>
              <w:rPr>
                <w:rFonts w:hint="eastAsia"/>
              </w:rPr>
              <w:t>)脚手架工程施工安全技术</w:t>
            </w:r>
          </w:p>
          <w:p>
            <w:pPr>
              <w:pStyle w:val="31"/>
              <w:rPr>
                <w:rFonts w:hint="eastAsia"/>
              </w:rPr>
            </w:pPr>
            <w:r>
              <w:rPr>
                <w:rFonts w:hint="eastAsia"/>
              </w:rPr>
              <w:t>(</w:t>
            </w:r>
            <w:r>
              <w:rPr>
                <w:rFonts w:hint="eastAsia"/>
                <w:lang w:val="en-US" w:eastAsia="zh-CN"/>
              </w:rPr>
              <w:t>6</w:t>
            </w:r>
            <w:r>
              <w:rPr>
                <w:rFonts w:hint="eastAsia"/>
              </w:rPr>
              <w:t>)高处作业施工安全技</w:t>
            </w:r>
          </w:p>
          <w:p>
            <w:pPr>
              <w:pStyle w:val="31"/>
              <w:rPr>
                <w:rFonts w:hint="eastAsia"/>
              </w:rPr>
            </w:pPr>
            <w:r>
              <w:rPr>
                <w:rFonts w:hint="eastAsia"/>
              </w:rPr>
              <w:t>(</w:t>
            </w:r>
            <w:r>
              <w:rPr>
                <w:rFonts w:hint="eastAsia"/>
                <w:lang w:val="en-US" w:eastAsia="zh-CN"/>
              </w:rPr>
              <w:t>7</w:t>
            </w:r>
            <w:r>
              <w:rPr>
                <w:rFonts w:hint="eastAsia"/>
              </w:rPr>
              <w:t>)施工机械与临时用电安全技术</w:t>
            </w:r>
          </w:p>
          <w:p>
            <w:pPr>
              <w:pStyle w:val="31"/>
              <w:rPr>
                <w:rFonts w:hint="eastAsia"/>
              </w:rPr>
            </w:pPr>
            <w:r>
              <w:rPr>
                <w:rFonts w:hint="eastAsia"/>
              </w:rPr>
              <w:t>(</w:t>
            </w:r>
            <w:r>
              <w:rPr>
                <w:rFonts w:hint="eastAsia"/>
                <w:lang w:val="en-US" w:eastAsia="zh-CN"/>
              </w:rPr>
              <w:t>8</w:t>
            </w:r>
            <w:r>
              <w:rPr>
                <w:rFonts w:hint="eastAsia"/>
              </w:rPr>
              <w:t>)施工现场防火安全管理</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党的二十大报告提出，“坚持安全第一、预防为主，建立大安全太应急框架，完善公共安全体系，推动公共安全治理模式向事前预防转型。”“推进安全生产风险专项整治，加强重点行业、重点领域安全监管。”通过本项目的学习，培养学生认真负责、科学严谨的工作习惯，从而确保工程建设过程中的施工安全。</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)了解建筑工程施工安全技术措施、安全技水发展，安全生产检查监督等知识。</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)掌握基坑作业安全技术、脚手架工程施工安全技术，高处竹业施工安全技术、施工机械与临时用电安全技术。</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)掌握施工现场防火安全管理。</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能够根据建筑工程施工安全技术措施和安全技术发展的最新动态，制定和更新安全管理制度和操作规程。</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(2)能够合理设计基坑支护方案，确保基坑施工过程中的安全稳定。</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(3)能够根据工程需要选择合适的脚手架类型，并正确搭设和拆除脚手架。</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(4)能够合理选用施工机械，规范临时用电管理，防止触电和火灾等安全事故的发生。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jc w:val="left"/>
              <w:rPr>
                <w:rFonts w:hint="eastAsia" w:cs="Times New Roman"/>
              </w:rPr>
            </w:pPr>
            <w:r>
              <w:rPr>
                <w:rFonts w:hint="eastAsia" w:ascii="宋体" w:hAnsi="宋体" w:eastAsia="宋体"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能够制定和实施施工现场防火安全管理制度，合理配置防火设施和器材。</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cs="Times New Roman"/>
                <w:lang w:val="en-US" w:eastAsia="zh-CN"/>
              </w:rPr>
            </w:pPr>
            <w:r>
              <w:rPr>
                <w:rFonts w:hint="eastAsia" w:cs="Times New Roman"/>
                <w:lang w:val="en-US" w:eastAsia="zh-CN"/>
              </w:rPr>
              <w:t>3</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548"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建筑工程职业健康安全事故的分类和处理</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w:t>
            </w:r>
            <w:r>
              <w:rPr>
                <w:rFonts w:hint="eastAsia"/>
                <w:lang w:val="en-US" w:eastAsia="zh-CN"/>
              </w:rPr>
              <w:t>1</w:t>
            </w:r>
            <w:r>
              <w:rPr>
                <w:rFonts w:hint="eastAsia"/>
              </w:rPr>
              <w:t>)</w:t>
            </w:r>
            <w:r>
              <w:rPr>
                <w:rFonts w:hint="eastAsia"/>
                <w:lang w:val="en-US" w:eastAsia="zh-CN"/>
              </w:rPr>
              <w:t>建筑工程生产安全事故应急预案</w:t>
            </w:r>
          </w:p>
          <w:p>
            <w:pPr>
              <w:pStyle w:val="31"/>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职业健康安全事故的分类和处理</w:t>
            </w:r>
          </w:p>
          <w:p>
            <w:pPr>
              <w:pStyle w:val="31"/>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各工种安全技术操作规程</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建筑工程生产安全事故会造成重大的人身伤亡或者经济损失。通过本项目的学习、培养学生对安全事故的警觉性和责任感，树立安全第一、预防为主的工作意识。</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lang w:val="en-US" w:eastAsia="zh-CN"/>
              </w:rPr>
              <w:t>了</w:t>
            </w:r>
            <w:r>
              <w:rPr>
                <w:rFonts w:hint="eastAsia" w:cs="Times New Roman"/>
              </w:rPr>
              <w:t>解建筑工程生产安全事故应急预案</w:t>
            </w:r>
          </w:p>
          <w:p>
            <w:pPr>
              <w:pStyle w:val="31"/>
              <w:jc w:val="left"/>
              <w:rPr>
                <w:rFonts w:hint="eastAsia" w:cs="Times New Roman"/>
              </w:rPr>
            </w:pPr>
            <w:r>
              <w:rPr>
                <w:rFonts w:hint="eastAsia"/>
              </w:rPr>
              <w:t>(</w:t>
            </w:r>
            <w:r>
              <w:rPr>
                <w:rFonts w:hint="eastAsia"/>
                <w:lang w:val="en-US" w:eastAsia="zh-CN"/>
              </w:rPr>
              <w:t>2</w:t>
            </w:r>
            <w:r>
              <w:rPr>
                <w:rFonts w:hint="eastAsia"/>
              </w:rPr>
              <w:t>)</w:t>
            </w:r>
            <w:r>
              <w:rPr>
                <w:rFonts w:hint="eastAsia" w:cs="Times New Roman"/>
              </w:rPr>
              <w:t>掌握职业健康安全事故的分类和处理、各工种安全技术操作规程。</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)能够在实际建筑工程项目中，根据项目的具体情况和潜在风险，制定或修订相应的生产安全事故应急预案。</w:t>
            </w:r>
          </w:p>
          <w:p>
            <w:pPr>
              <w:pStyle w:val="31"/>
              <w:jc w:val="left"/>
              <w:rPr>
                <w:rFonts w:hint="eastAsia" w:ascii="Segoe UI" w:hAnsi="Segoe UI" w:eastAsia="Segoe UI" w:cs="Segoe UI"/>
                <w:i w:val="0"/>
                <w:iCs w:val="0"/>
                <w:caps w:val="0"/>
                <w:color w:val="05073B"/>
                <w:spacing w:val="0"/>
                <w:sz w:val="18"/>
                <w:szCs w:val="18"/>
                <w:shd w:val="clear" w:fill="FDFDFE"/>
              </w:rPr>
            </w:pPr>
            <w:r>
              <w:rPr>
                <w:rFonts w:hint="eastAsia" w:cs="Times New Roman"/>
              </w:rPr>
              <w:t>(</w:t>
            </w:r>
            <w:r>
              <w:rPr>
                <w:rFonts w:hint="eastAsia" w:cs="Times New Roman"/>
                <w:lang w:val="en-US" w:eastAsia="zh-CN"/>
              </w:rPr>
              <w:t>2</w:t>
            </w:r>
            <w:r>
              <w:rPr>
                <w:rFonts w:hint="eastAsia" w:cs="Times New Roman"/>
              </w:rPr>
              <w:t>)能够准确识别建筑工程中可能发生的各类职业健康安全事故，并能根据事故的类型和性质，采取相应的处理措施，控制事故的进一步发展。</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cs="Times New Roman"/>
                <w:lang w:val="en-US" w:eastAsia="zh-CN"/>
              </w:rPr>
            </w:pPr>
            <w:r>
              <w:rPr>
                <w:rFonts w:hint="eastAsia" w:cs="Times New Roman"/>
                <w:lang w:val="en-US" w:eastAsia="zh-CN"/>
              </w:rPr>
              <w:t>3</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w:t>
            </w:r>
          </w:p>
        </w:tc>
      </w:tr>
      <w:tr>
        <w:tblPrEx>
          <w:tblCellMar>
            <w:top w:w="0" w:type="dxa"/>
            <w:left w:w="0" w:type="dxa"/>
            <w:bottom w:w="0" w:type="dxa"/>
            <w:right w:w="0" w:type="dxa"/>
          </w:tblCellMar>
        </w:tblPrEx>
        <w:trPr>
          <w:trHeight w:val="2990"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12</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建筑工程项目环境与绿色施工管理</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default" w:eastAsia="宋体"/>
                <w:lang w:val="en-US" w:eastAsia="zh-CN"/>
              </w:rPr>
            </w:pPr>
            <w:r>
              <w:rPr>
                <w:rFonts w:hint="eastAsia"/>
              </w:rPr>
              <w:t>(</w:t>
            </w:r>
            <w:r>
              <w:rPr>
                <w:rFonts w:hint="eastAsia"/>
                <w:lang w:val="en-US" w:eastAsia="zh-CN"/>
              </w:rPr>
              <w:t>1</w:t>
            </w:r>
            <w:r>
              <w:rPr>
                <w:rFonts w:hint="eastAsia"/>
              </w:rPr>
              <w:t>)</w:t>
            </w:r>
            <w:r>
              <w:rPr>
                <w:rFonts w:hint="eastAsia"/>
                <w:lang w:val="en-US" w:eastAsia="zh-CN"/>
              </w:rPr>
              <w:t>建筑工程文明施工管理</w:t>
            </w:r>
          </w:p>
          <w:p>
            <w:pPr>
              <w:pStyle w:val="31"/>
              <w:rPr>
                <w:rFonts w:hint="default" w:eastAsia="宋体"/>
                <w:lang w:val="en-US" w:eastAsia="zh-CN"/>
              </w:rPr>
            </w:pPr>
            <w:r>
              <w:rPr>
                <w:rFonts w:hint="eastAsia"/>
              </w:rPr>
              <w:t>(</w:t>
            </w:r>
            <w:r>
              <w:rPr>
                <w:rFonts w:hint="eastAsia"/>
                <w:lang w:val="en-US" w:eastAsia="zh-CN"/>
              </w:rPr>
              <w:t>2</w:t>
            </w:r>
            <w:r>
              <w:rPr>
                <w:rFonts w:hint="eastAsia"/>
              </w:rPr>
              <w:t>)</w:t>
            </w:r>
            <w:r>
              <w:rPr>
                <w:rFonts w:hint="eastAsia"/>
                <w:lang w:val="en-US" w:eastAsia="zh-CN"/>
              </w:rPr>
              <w:t>建筑工程施工现场环境管理</w:t>
            </w:r>
          </w:p>
          <w:p>
            <w:pPr>
              <w:pStyle w:val="31"/>
              <w:rPr>
                <w:rFonts w:hint="default"/>
                <w:lang w:val="en-US"/>
              </w:rPr>
            </w:pPr>
            <w:r>
              <w:rPr>
                <w:rFonts w:hint="eastAsia"/>
              </w:rPr>
              <w:t>(</w:t>
            </w:r>
            <w:r>
              <w:rPr>
                <w:rFonts w:hint="eastAsia"/>
                <w:lang w:val="en-US" w:eastAsia="zh-CN"/>
              </w:rPr>
              <w:t>3</w:t>
            </w:r>
            <w:r>
              <w:rPr>
                <w:rFonts w:hint="eastAsia"/>
              </w:rPr>
              <w:t>)</w:t>
            </w:r>
            <w:r>
              <w:rPr>
                <w:rFonts w:hint="eastAsia"/>
                <w:lang w:val="en-US" w:eastAsia="zh-CN"/>
              </w:rPr>
              <w:t>建筑工程绿色施工管理</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建筑工程环境与绿色施工管理是现代施工管理的基本要求。通过本项目的学习，要求学生树立绿色环保的管理理念、对施工及生活环境保护的敏感性和责任感、文明施工的工作意识。</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掌握建筑工程文明施工管理、现场环境管理、绿色施工管理等基本点</w:t>
            </w:r>
          </w:p>
          <w:p>
            <w:pPr>
              <w:pStyle w:val="31"/>
              <w:jc w:val="left"/>
              <w:rPr>
                <w:rFonts w:hint="eastAsia" w:cs="Times New Roman"/>
              </w:rPr>
            </w:pPr>
            <w:r>
              <w:rPr>
                <w:rFonts w:hint="eastAsia"/>
              </w:rPr>
              <w:t>(</w:t>
            </w:r>
            <w:r>
              <w:rPr>
                <w:rFonts w:hint="eastAsia"/>
                <w:lang w:val="en-US" w:eastAsia="zh-CN"/>
              </w:rPr>
              <w:t>2</w:t>
            </w:r>
            <w:r>
              <w:rPr>
                <w:rFonts w:hint="eastAsia"/>
              </w:rPr>
              <w:t>)</w:t>
            </w:r>
            <w:r>
              <w:rPr>
                <w:rFonts w:hint="eastAsia" w:cs="Times New Roman"/>
              </w:rPr>
              <w:t>熟悉建筑工程项目绿色施工的概念、原则和基本要求。</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cs="Times New Roman"/>
                <w:lang w:val="en-US" w:eastAsia="zh-CN"/>
              </w:rPr>
              <w:t>1</w:t>
            </w:r>
            <w:r>
              <w:rPr>
                <w:rFonts w:hint="eastAsia" w:cs="Times New Roman"/>
              </w:rPr>
              <w:t>)能够独立制定和执行建筑工程文明施工管理计划，确保施工现场的安全、有序和文明</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w:t>
            </w:r>
            <w:r>
              <w:rPr>
                <w:rFonts w:hint="default" w:cs="Times New Roman"/>
              </w:rPr>
              <w:t>能够对现场环境进行有效的管理，包括噪声控制、尘土防治、废水处理等方面，减少对周边环境的不良影响。</w:t>
            </w:r>
          </w:p>
          <w:p>
            <w:pPr>
              <w:pStyle w:val="31"/>
              <w:jc w:val="left"/>
              <w:rPr>
                <w:rFonts w:hint="eastAsia" w:ascii="Segoe UI" w:hAnsi="Segoe UI" w:eastAsia="Segoe UI" w:cs="Segoe UI"/>
                <w:i w:val="0"/>
                <w:iCs w:val="0"/>
                <w:caps w:val="0"/>
                <w:color w:val="05073B"/>
                <w:spacing w:val="0"/>
                <w:sz w:val="18"/>
                <w:szCs w:val="18"/>
                <w:shd w:val="clear" w:fill="FDFDFE"/>
              </w:rPr>
            </w:pPr>
            <w:r>
              <w:rPr>
                <w:rFonts w:hint="eastAsia" w:cs="Times New Roman"/>
              </w:rPr>
              <w:t>(</w:t>
            </w:r>
            <w:r>
              <w:rPr>
                <w:rFonts w:hint="eastAsia" w:cs="Times New Roman"/>
                <w:lang w:val="en-US" w:eastAsia="zh-CN"/>
              </w:rPr>
              <w:t>3</w:t>
            </w:r>
            <w:r>
              <w:rPr>
                <w:rFonts w:hint="eastAsia" w:cs="Times New Roman"/>
              </w:rPr>
              <w:t>)</w:t>
            </w:r>
            <w:r>
              <w:rPr>
                <w:rFonts w:hint="default" w:cs="Times New Roman"/>
              </w:rPr>
              <w:t>能够</w:t>
            </w:r>
            <w:r>
              <w:rPr>
                <w:rFonts w:hint="eastAsia" w:cs="Times New Roman"/>
              </w:rPr>
              <w:t>掌握绿色施工的原则，包括资源节约、环境友好、节能减排等，并能够在施工过程中贯彻这些原则。</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cs="Times New Roman"/>
                <w:lang w:val="en-US" w:eastAsia="zh-CN"/>
              </w:rPr>
            </w:pPr>
            <w:r>
              <w:rPr>
                <w:rFonts w:hint="eastAsia" w:cs="Times New Roman"/>
                <w:lang w:val="en-US" w:eastAsia="zh-CN"/>
              </w:rPr>
              <w:t>3</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3</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rPr>
          <w:rFonts w:hint="eastAsia"/>
        </w:rPr>
      </w:pPr>
      <w:r>
        <w:rPr>
          <w:rFonts w:hint="eastAsia"/>
        </w:rPr>
        <w:br w:type="page"/>
      </w: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val="0"/>
          <w:bCs w:val="0"/>
        </w:rPr>
      </w:pPr>
      <w:bookmarkStart w:id="9" w:name="_Hlk140356725"/>
      <w:r>
        <w:rPr>
          <w:rFonts w:hint="eastAsia"/>
          <w:b w:val="0"/>
          <w:bCs w:val="0"/>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建筑工程质量管理基本知识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(1)建筑工程质量管理的相关概念、质量管理的发展阶段</w:t>
            </w:r>
            <w:r>
              <w:rPr>
                <w:rFonts w:hint="default" w:ascii="宋体" w:hAnsi="宋体" w:eastAsia="宋体"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(2)建筑工程质量的形成过程和影响因素。</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eastAsia" w:ascii="宋体" w:hAnsi="宋体" w:eastAsia="宋体" w:cs="Times New Roman"/>
                <w:spacing w:val="10"/>
                <w:kern w:val="0"/>
                <w:sz w:val="21"/>
                <w:szCs w:val="24"/>
                <w:lang w:val="en-US" w:eastAsia="zh-CN" w:bidi="ar-SA"/>
              </w:rPr>
              <w:t>(3)建筑工程质量管理的责任和义务</w:t>
            </w:r>
            <w:r>
              <w:rPr>
                <w:rFonts w:hint="default" w:ascii="宋体" w:hAnsi="宋体" w:eastAsia="宋体" w:cs="Times New Roman"/>
                <w:spacing w:val="10"/>
                <w:kern w:val="0"/>
                <w:sz w:val="21"/>
                <w:szCs w:val="24"/>
                <w:lang w:val="en-US" w:eastAsia="zh-CN" w:bidi="ar-SA"/>
              </w:rPr>
              <w:t>。</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指导质量管理和控制工作。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分析建筑工程质量的形成过程，识别关键质量控制点和潜在风险。</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ascii="宋体" w:hAnsi="宋体" w:eastAsia="宋体" w:cs="Times New Roman"/>
                <w:spacing w:val="10"/>
                <w:kern w:val="0"/>
                <w:sz w:val="21"/>
                <w:szCs w:val="24"/>
                <w:lang w:val="en-US" w:eastAsia="zh-CN" w:bidi="ar-SA"/>
              </w:rPr>
              <w:t>(3)</w:t>
            </w:r>
            <w:r>
              <w:rPr>
                <w:rFonts w:hint="default" w:cs="Times New Roman"/>
                <w:spacing w:val="10"/>
                <w:kern w:val="0"/>
                <w:sz w:val="21"/>
                <w:szCs w:val="24"/>
                <w:lang w:val="en-US" w:eastAsia="zh-CN" w:bidi="ar-SA"/>
              </w:rPr>
              <w:t>在项目执行过程中，监督并促进各方履行其质量管理的责任和义务。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建筑工程项目质量控制体系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项目质量控制体系的建立和运行</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全面质量管理思想和方法的应用、质量管理七项原则等内容。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施工企业质量管理体系的建立与认证</w:t>
            </w:r>
            <w:r>
              <w:rPr>
                <w:rFonts w:hint="default" w:ascii="PingFang-SC-Regular" w:hAnsi="PingFang-SC-Regular" w:eastAsia="PingFang-SC-Regular" w:cs="PingFang-SC-Regular"/>
                <w:i w:val="0"/>
                <w:iCs w:val="0"/>
                <w:caps w:val="0"/>
                <w:color w:val="05073B"/>
                <w:spacing w:val="0"/>
                <w:sz w:val="18"/>
                <w:szCs w:val="18"/>
                <w:shd w:val="clear" w:fill="FDFDFE"/>
              </w:rPr>
              <w:t>。</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)建立并有效运行项目质量控制体系。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(2)应用全面质量管理思想和方法，并遵循质量管理七项原则。</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cs="Times New Roman"/>
                <w:spacing w:val="10"/>
                <w:kern w:val="0"/>
                <w:sz w:val="21"/>
                <w:szCs w:val="24"/>
                <w:lang w:val="en-US" w:eastAsia="zh-CN" w:bidi="ar-SA"/>
              </w:rPr>
              <w:t>(3)协助企业建立符合国际标准（如ISO 9001）的质量管理体系，并确保其有效运行。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建筑工程项目质量控制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建筑工程施工质量的基本要求、质量控制的基本环节、施工质量与设计质量的协调等知识。</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施工质量计划的内容与编制方法。</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施工生产要素、施工准备和施工过程的质量控制。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应用建筑工程施工质量的管理知识。</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)根据项目的实际情况，独立编制出合理的施工质量计划，并能够在施工过程中有效执行和监控计划的实施情况。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3)施工准备的质量控制和对施工过程进行全面的质量控制。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cs="Times New Roman"/>
                <w:spacing w:val="10"/>
                <w:kern w:val="0"/>
                <w:sz w:val="21"/>
                <w:szCs w:val="24"/>
                <w:lang w:val="en-US" w:eastAsia="zh-CN" w:bidi="ar-SA"/>
              </w:rPr>
              <w:t>各分部工程质量控制要点</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(1)建筑工程各分部质量控制要点</w:t>
            </w:r>
            <w:r>
              <w:rPr>
                <w:rFonts w:hint="eastAsia" w:cs="Times New Roman"/>
                <w:spacing w:val="10"/>
                <w:kern w:val="0"/>
                <w:sz w:val="21"/>
                <w:szCs w:val="24"/>
                <w:lang w:val="en-US" w:eastAsia="zh-CN" w:bidi="ar-SA"/>
              </w:rPr>
              <w:t>。</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(2)建筑工程各分部质量要求和强制性条文</w:t>
            </w:r>
            <w:r>
              <w:rPr>
                <w:rFonts w:hint="eastAsia" w:cs="Times New Roman"/>
                <w:spacing w:val="10"/>
                <w:kern w:val="0"/>
                <w:sz w:val="21"/>
                <w:szCs w:val="24"/>
                <w:lang w:val="en-US" w:eastAsia="zh-CN" w:bidi="ar-SA"/>
              </w:rPr>
              <w:t>。</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各分部工程易发生的质量问题。</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(1)识别建筑工程中各个分部。</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将质量控制要点应用到实际工程中，确保各分部工程施工质量符合设计要求和相关标准。</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)在施工过程中监控质量控制要点的执行情况，及时发现问题并采取有效措施进行纠正。</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施工过程中遵循这些质量要求和强制性条文，避免违反规定导致的质量问题和安全隐患。</w:t>
            </w:r>
          </w:p>
          <w:p>
            <w:pPr>
              <w:pStyle w:val="31"/>
              <w:ind w:firstLine="0" w:firstLineChars="0"/>
              <w:rPr>
                <w:rFonts w:hint="eastAsia"/>
                <w:lang w:eastAsia="zh-CN"/>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预防和应对各分部工程易发生的质量问题</w:t>
            </w:r>
            <w:r>
              <w:rPr>
                <w:rFonts w:hint="eastAsia" w:cs="Times New Roman"/>
                <w:spacing w:val="10"/>
                <w:kern w:val="0"/>
                <w:sz w:val="21"/>
                <w:szCs w:val="24"/>
                <w:lang w:val="en-US" w:eastAsia="zh-CN" w:bidi="ar-SA"/>
              </w:rPr>
              <w:t>。</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cs="Times New Roman"/>
                <w:spacing w:val="10"/>
                <w:kern w:val="0"/>
                <w:sz w:val="21"/>
                <w:szCs w:val="24"/>
                <w:lang w:val="en-US" w:eastAsia="zh-CN" w:bidi="ar-SA"/>
              </w:rPr>
              <w:t>建筑工程项目质量验收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建筑工程项目的产品回访与保修</w:t>
            </w:r>
            <w:r>
              <w:rPr>
                <w:rFonts w:hint="eastAsia" w:cs="Times New Roman"/>
                <w:spacing w:val="10"/>
                <w:kern w:val="0"/>
                <w:sz w:val="21"/>
                <w:szCs w:val="24"/>
                <w:lang w:val="en-US" w:eastAsia="zh-CN" w:bidi="ar-SA"/>
              </w:rPr>
              <w:t>。</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建筑工程施工过程的质量验收、竣工质量验收、竣工资料、竣工验收管理。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保修服务的流程和要求，包括保修期限、保修范围、保修责任等，能够妥善处理用户提出的保修申请。</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建筑工程施工过程中的质量验收标准和程序，能够按照要求进行质量检查、测试和评估。</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)组织并参与竣工质量验收工作</w:t>
            </w:r>
            <w:r>
              <w:rPr>
                <w:rFonts w:hint="eastAsia" w:cs="Times New Roman"/>
                <w:spacing w:val="10"/>
                <w:kern w:val="0"/>
                <w:sz w:val="21"/>
                <w:szCs w:val="24"/>
                <w:lang w:val="en-US" w:eastAsia="zh-CN" w:bidi="ar-SA"/>
              </w:rPr>
              <w:t>。</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)竣工资料的整理和归档要求，能够编制完整的竣工资料</w:t>
            </w:r>
            <w:r>
              <w:rPr>
                <w:rFonts w:hint="eastAsia" w:cs="Times New Roman"/>
                <w:spacing w:val="10"/>
                <w:kern w:val="0"/>
                <w:sz w:val="21"/>
                <w:szCs w:val="24"/>
                <w:lang w:val="en-US" w:eastAsia="zh-CN" w:bidi="ar-SA"/>
              </w:rPr>
              <w:t>。</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)能够协调各方参与竣工验收工作，确保验收工作的顺利进行。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建筑工程质量改进和质量事故处理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(1)建筑工程质量问题和质量事故的分类。</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建筑工程施工质量事故的预防</w:t>
            </w:r>
            <w:r>
              <w:rPr>
                <w:rFonts w:hint="eastAsia" w:cs="Times New Roman"/>
                <w:spacing w:val="10"/>
                <w:kern w:val="0"/>
                <w:sz w:val="21"/>
                <w:szCs w:val="24"/>
                <w:lang w:val="en-US" w:eastAsia="zh-CN" w:bidi="ar-SA"/>
              </w:rPr>
              <w:t>。</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建筑工程质量问题和质量事故的处理。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根据</w:t>
            </w:r>
            <w:r>
              <w:rPr>
                <w:rFonts w:hint="eastAsia" w:ascii="宋体" w:hAnsi="宋体" w:eastAsia="宋体" w:cs="Times New Roman"/>
                <w:spacing w:val="10"/>
                <w:kern w:val="0"/>
                <w:sz w:val="21"/>
                <w:szCs w:val="24"/>
                <w:lang w:val="en-US" w:eastAsia="zh-CN" w:bidi="ar-SA"/>
              </w:rPr>
              <w:t>建筑工程质量问题和质量事故的定义、特征和分类标准，在实际工程中准确识别出各类质量问题和事故。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(2)结合具体工程情况，制定有效的预防措施和应急预案。</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3)能够处理建筑工程质量问题和质量事故，根据实际情况，制定切实可行的处理方案。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质量控制的统计分析方法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(1)</w:t>
            </w:r>
            <w:r>
              <w:rPr>
                <w:rFonts w:hint="eastAsia"/>
              </w:rPr>
              <w:t>质量统计基本知识。</w:t>
            </w:r>
          </w:p>
          <w:p>
            <w:pPr>
              <w:pStyle w:val="31"/>
              <w:ind w:firstLine="0" w:firstLineChars="0"/>
            </w:pPr>
            <w:r>
              <w:rPr>
                <w:rFonts w:hint="eastAsia"/>
                <w:lang w:val="en-US" w:eastAsia="zh-CN"/>
              </w:rPr>
              <w:t>(2)统计调查表法、分层法、因果分析图法、排列图法、直方图法、控制图法、相关图法等质量分析方法</w:t>
            </w:r>
            <w:r>
              <w:rPr>
                <w:rFonts w:hint="eastAsia"/>
              </w:rPr>
              <w:t>。</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(1)对建筑工程质量数据进行收集、整理和分析。</w:t>
            </w:r>
          </w:p>
          <w:p>
            <w:pPr>
              <w:pStyle w:val="31"/>
              <w:ind w:firstLine="0" w:firstLineChars="0"/>
            </w:pPr>
            <w:r>
              <w:rPr>
                <w:rFonts w:hint="eastAsia"/>
              </w:rPr>
              <w:t>(2)根据具体情况选择适当的方法进行分析。</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建设行政管理部门对施工质量的监督管理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(1)建筑工程施工质量监督管理的制度。</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(2)建设行政管理部门施工质量监督管理实施的程序和要求。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)根据质量监督管理制度的要求，制定并执行相应的质量监督计划</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)在遇到施工质量问题时，能够依据质量监督管理制度，迅速定位问题原因，提出整改措施</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 w:beforeAutospacing="0" w:after="0" w:afterAutospacing="0" w:line="21" w:lineRule="atLeast"/>
              <w:ind w:left="0" w:leftChars="0" w:right="0" w:righ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对施工质量监督管理的实施效果进行评估，针对存在的问题提出改进建议，不断优化施工质量监督管理流程。</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lang w:val="en-US" w:eastAsia="zh-CN"/>
              </w:rPr>
            </w:pPr>
            <w:r>
              <w:rPr>
                <w:rFonts w:hint="eastAsia"/>
                <w:lang w:val="en-US" w:eastAsia="zh-CN"/>
              </w:rPr>
              <w:t>建筑工程职业健康安全管理基本知识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(1)建筑工程职业健康安全管理体系。</w:t>
            </w:r>
          </w:p>
          <w:p>
            <w:pPr>
              <w:pStyle w:val="31"/>
              <w:rPr>
                <w:rFonts w:hint="eastAsia"/>
              </w:rPr>
            </w:pPr>
            <w:r>
              <w:rPr>
                <w:rFonts w:hint="eastAsia"/>
                <w:lang w:val="en-US" w:eastAsia="zh-CN"/>
              </w:rPr>
              <w:t>(2)</w:t>
            </w:r>
            <w:r>
              <w:rPr>
                <w:rFonts w:hint="eastAsia"/>
              </w:rPr>
              <w:t>职业健康安全管理的目的、特点和要求。</w:t>
            </w:r>
          </w:p>
          <w:p>
            <w:pPr>
              <w:pStyle w:val="31"/>
              <w:ind w:firstLine="0" w:firstLineChars="0"/>
              <w:rPr>
                <w:rFonts w:hint="eastAsia"/>
                <w:b/>
                <w:bCs/>
              </w:rPr>
            </w:pPr>
            <w:r>
              <w:rPr>
                <w:rFonts w:hint="eastAsia"/>
                <w:lang w:val="en-US" w:eastAsia="zh-CN"/>
              </w:rPr>
              <w:t>(3)建筑工程安全生产管理制度、安全生产管理预警体系的建立和运行方式。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default"/>
              </w:rPr>
              <w:t>分析并评估建筑工程项目中的职业健康安全风险。</w:t>
            </w:r>
          </w:p>
          <w:p>
            <w:pPr>
              <w:pStyle w:val="31"/>
              <w:rPr>
                <w:rFonts w:hint="eastAsia"/>
              </w:rPr>
            </w:pPr>
            <w:r>
              <w:rPr>
                <w:rFonts w:hint="eastAsia"/>
                <w:lang w:val="en-US" w:eastAsia="zh-CN"/>
              </w:rPr>
              <w:t>(2)</w:t>
            </w:r>
            <w:r>
              <w:rPr>
                <w:rFonts w:hint="eastAsia"/>
              </w:rPr>
              <w:t>根据职业健康安全管理的要求，制定并实施相应的管理策略和措施。</w:t>
            </w:r>
          </w:p>
          <w:p>
            <w:pPr>
              <w:pStyle w:val="31"/>
              <w:ind w:firstLine="0" w:firstLineChars="0"/>
              <w:rPr>
                <w:rFonts w:hint="eastAsia"/>
                <w:b/>
                <w:bCs/>
              </w:rPr>
            </w:pPr>
            <w:r>
              <w:rPr>
                <w:rFonts w:hint="eastAsia"/>
                <w:lang w:val="en-US" w:eastAsia="zh-CN"/>
              </w:rPr>
              <w:t>(3)</w:t>
            </w:r>
            <w:r>
              <w:rPr>
                <w:rFonts w:hint="eastAsia"/>
              </w:rPr>
              <w:t>根据项目的实际情况，制定并完善建筑工程安全生产管理制度</w:t>
            </w:r>
            <w:r>
              <w:rPr>
                <w:rFonts w:hint="eastAsia"/>
                <w:lang w:eastAsia="zh-CN"/>
              </w:rPr>
              <w:t>。</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244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pPr>
            <w:r>
              <w:rPr>
                <w:rFonts w:hint="eastAsia"/>
                <w:lang w:val="en-US" w:eastAsia="zh-CN"/>
              </w:rPr>
              <w:t>建筑工程施工安全措施</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)建筑工程施工安全技术措施、安全技水发展，安全生产检查监督等知识。</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)基坑作业安全技术、脚手架工程施工安全技术，高处竹业施工安全技术、施工机械与临时用电安全技术。</w:t>
            </w:r>
          </w:p>
          <w:p>
            <w:pPr>
              <w:pStyle w:val="31"/>
              <w:ind w:firstLine="0" w:firstLineChars="0"/>
              <w:jc w:val="left"/>
            </w:pPr>
            <w:r>
              <w:rPr>
                <w:rFonts w:hint="eastAsia" w:cs="Times New Roman"/>
              </w:rPr>
              <w:t>(</w:t>
            </w:r>
            <w:r>
              <w:rPr>
                <w:rFonts w:hint="eastAsia" w:cs="Times New Roman"/>
                <w:lang w:val="en-US" w:eastAsia="zh-CN"/>
              </w:rPr>
              <w:t>3</w:t>
            </w:r>
            <w:r>
              <w:rPr>
                <w:rFonts w:hint="eastAsia" w:cs="Times New Roman"/>
              </w:rPr>
              <w:t>)施工现场防火安全管理。</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根据建筑工程施工安全技术措施和安全技术发展的最新动态，制定和更新安全管理制度和操作规程。</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(2)设计基坑支护方案，确保基坑施工过程中的安全稳定。</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(3)根据工程需要选择合适的脚手架类型，并正确搭设和拆除脚手架。</w:t>
            </w:r>
          </w:p>
          <w:p>
            <w:pPr>
              <w:pStyle w:val="31"/>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(4)选用施工机械，规范临时用电管理，防止触电和火灾等安全事故的发生。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jc w:val="left"/>
            </w:pPr>
            <w:r>
              <w:rPr>
                <w:rFonts w:hint="eastAsia" w:ascii="宋体" w:hAnsi="宋体" w:eastAsia="宋体"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制定和实施施工现场防火安全管理制度，合理配置防火设施和器材。</w:t>
            </w:r>
          </w:p>
        </w:tc>
      </w:tr>
      <w:tr>
        <w:tblPrEx>
          <w:tblCellMar>
            <w:top w:w="0" w:type="dxa"/>
            <w:left w:w="0" w:type="dxa"/>
            <w:bottom w:w="0" w:type="dxa"/>
            <w:right w:w="0" w:type="dxa"/>
          </w:tblCellMar>
        </w:tblPrEx>
        <w:trPr>
          <w:trHeight w:val="30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建筑工程职业健康安全事故的分类和处理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lang w:val="en-US" w:eastAsia="zh-CN"/>
              </w:rPr>
              <w:t>1</w:t>
            </w:r>
            <w:r>
              <w:rPr>
                <w:rFonts w:hint="eastAsia"/>
              </w:rPr>
              <w:t>)</w:t>
            </w:r>
            <w:r>
              <w:rPr>
                <w:rFonts w:hint="eastAsia" w:cs="Times New Roman"/>
              </w:rPr>
              <w:t>建筑工程生产安全事故应急预案</w:t>
            </w:r>
          </w:p>
          <w:p>
            <w:pPr>
              <w:pStyle w:val="31"/>
              <w:ind w:firstLine="0" w:firstLineChars="0"/>
              <w:jc w:val="left"/>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cs="Times New Roman"/>
              </w:rPr>
              <w:t>职业健康安全事故的分类和处理、各工种安全技术操作规程。</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)根据项目的具体情况和潜在风险，制定或修订相应的生产安全事故应急预案。</w:t>
            </w:r>
          </w:p>
          <w:p>
            <w:pPr>
              <w:pStyle w:val="31"/>
              <w:ind w:firstLine="0" w:firstLineChars="0"/>
              <w:jc w:val="left"/>
              <w:rPr>
                <w:rFonts w:hint="eastAsia" w:ascii="Segoe UI" w:hAnsi="Segoe UI" w:eastAsia="Segoe UI" w:cs="Segoe UI"/>
                <w:i w:val="0"/>
                <w:iCs w:val="0"/>
                <w:caps w:val="0"/>
                <w:color w:val="05073B"/>
                <w:spacing w:val="0"/>
                <w:kern w:val="0"/>
                <w:sz w:val="18"/>
                <w:szCs w:val="18"/>
                <w:shd w:val="clear" w:fill="FDFDFE"/>
                <w:lang w:val="en-US" w:eastAsia="zh-CN" w:bidi="ar-SA"/>
              </w:rPr>
            </w:pPr>
            <w:r>
              <w:rPr>
                <w:rFonts w:hint="eastAsia" w:cs="Times New Roman"/>
              </w:rPr>
              <w:t>(</w:t>
            </w:r>
            <w:r>
              <w:rPr>
                <w:rFonts w:hint="eastAsia" w:cs="Times New Roman"/>
                <w:lang w:val="en-US" w:eastAsia="zh-CN"/>
              </w:rPr>
              <w:t>2</w:t>
            </w:r>
            <w:r>
              <w:rPr>
                <w:rFonts w:hint="eastAsia" w:cs="Times New Roman"/>
              </w:rPr>
              <w:t>)根据事故的类型和性质，采取相应的处理措施，控制事故的进一步发展。</w:t>
            </w:r>
          </w:p>
        </w:tc>
      </w:tr>
      <w:tr>
        <w:tblPrEx>
          <w:tblCellMar>
            <w:top w:w="0" w:type="dxa"/>
            <w:left w:w="0" w:type="dxa"/>
            <w:bottom w:w="0" w:type="dxa"/>
            <w:right w:w="0" w:type="dxa"/>
          </w:tblCellMar>
        </w:tblPrEx>
        <w:trPr>
          <w:trHeight w:val="309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12</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建筑工程项目环境与绿色施工管理</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eastAsia="宋体" w:cs="Times New Roman"/>
                <w:lang w:eastAsia="zh-CN"/>
              </w:rPr>
            </w:pPr>
            <w:r>
              <w:rPr>
                <w:rFonts w:hint="eastAsia"/>
              </w:rPr>
              <w:t>(</w:t>
            </w:r>
            <w:r>
              <w:rPr>
                <w:rFonts w:hint="eastAsia"/>
                <w:lang w:val="en-US" w:eastAsia="zh-CN"/>
              </w:rPr>
              <w:t>1</w:t>
            </w:r>
            <w:r>
              <w:rPr>
                <w:rFonts w:hint="eastAsia"/>
              </w:rPr>
              <w:t>)</w:t>
            </w:r>
            <w:r>
              <w:rPr>
                <w:rFonts w:hint="eastAsia" w:cs="Times New Roman"/>
              </w:rPr>
              <w:t>建筑工程文明施工管理、现场环境管理、绿色施工管理等基本点</w:t>
            </w:r>
            <w:r>
              <w:rPr>
                <w:rFonts w:hint="eastAsia" w:cs="Times New Roman"/>
                <w:lang w:eastAsia="zh-CN"/>
              </w:rPr>
              <w:t>。</w:t>
            </w:r>
          </w:p>
          <w:p>
            <w:pPr>
              <w:pStyle w:val="31"/>
              <w:ind w:firstLine="0" w:firstLineChars="0"/>
              <w:jc w:val="left"/>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cs="Times New Roman"/>
              </w:rPr>
              <w:t>建筑工程项目绿色施工的概念、原则和基本要求。</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left"/>
              <w:rPr>
                <w:rFonts w:hint="eastAsia" w:cs="Times New Roman"/>
              </w:rPr>
            </w:pPr>
            <w:r>
              <w:rPr>
                <w:rFonts w:hint="eastAsia"/>
              </w:rPr>
              <w:t>(</w:t>
            </w:r>
            <w:r>
              <w:rPr>
                <w:rFonts w:hint="eastAsia" w:cs="Times New Roman"/>
                <w:lang w:val="en-US" w:eastAsia="zh-CN"/>
              </w:rPr>
              <w:t>1</w:t>
            </w:r>
            <w:r>
              <w:rPr>
                <w:rFonts w:hint="eastAsia" w:cs="Times New Roman"/>
              </w:rPr>
              <w:t>)制定和执行建筑工程文明施工管理计划，确保施工现场的安全、有序和文明</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w:t>
            </w:r>
            <w:r>
              <w:rPr>
                <w:rFonts w:hint="default" w:cs="Times New Roman"/>
              </w:rPr>
              <w:t>对现场环境进行有效的管理，包括噪声控制、尘土防治、废水处理等方面，减少对周边环境的不良影响。</w:t>
            </w:r>
          </w:p>
          <w:p>
            <w:pPr>
              <w:pStyle w:val="31"/>
              <w:ind w:firstLine="0" w:firstLineChars="0"/>
              <w:jc w:val="left"/>
              <w:rPr>
                <w:rFonts w:hint="eastAsia" w:ascii="Segoe UI" w:hAnsi="Segoe UI" w:eastAsia="Segoe UI" w:cs="Segoe UI"/>
                <w:i w:val="0"/>
                <w:iCs w:val="0"/>
                <w:caps w:val="0"/>
                <w:color w:val="05073B"/>
                <w:spacing w:val="0"/>
                <w:kern w:val="0"/>
                <w:sz w:val="18"/>
                <w:szCs w:val="18"/>
                <w:shd w:val="clear" w:fill="FDFDFE"/>
                <w:lang w:val="en-US" w:eastAsia="zh-CN" w:bidi="ar-SA"/>
              </w:rPr>
            </w:pPr>
            <w:r>
              <w:rPr>
                <w:rFonts w:hint="eastAsia" w:cs="Times New Roman"/>
              </w:rPr>
              <w:t>(</w:t>
            </w:r>
            <w:r>
              <w:rPr>
                <w:rFonts w:hint="eastAsia" w:cs="Times New Roman"/>
                <w:lang w:val="en-US" w:eastAsia="zh-CN"/>
              </w:rPr>
              <w:t>3</w:t>
            </w:r>
            <w:r>
              <w:rPr>
                <w:rFonts w:hint="eastAsia" w:cs="Times New Roman"/>
              </w:rPr>
              <w:t>)在施工过程中贯彻绿色施工的原则，</w:t>
            </w:r>
            <w:r>
              <w:rPr>
                <w:rFonts w:hint="eastAsia" w:cs="Times New Roman"/>
                <w:lang w:val="en-US" w:eastAsia="zh-CN"/>
              </w:rPr>
              <w:t>如</w:t>
            </w:r>
            <w:r>
              <w:rPr>
                <w:rFonts w:hint="eastAsia" w:cs="Times New Roman"/>
              </w:rPr>
              <w:t>资源节约、环境友好、节能减排等原则。</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s="Times New Roman"/>
        </w:rPr>
      </w:pPr>
      <w:r>
        <w:rPr>
          <w:rFonts w:hint="eastAsia"/>
        </w:rPr>
        <w:t>选用</w:t>
      </w:r>
      <w:r>
        <w:rPr>
          <w:rFonts w:hint="eastAsia" w:cs="Times New Roman"/>
          <w:lang w:val="en-US" w:eastAsia="zh-CN"/>
        </w:rPr>
        <w:t>郝永池</w:t>
      </w:r>
      <w:r>
        <w:rPr>
          <w:rFonts w:hint="eastAsia" w:cs="Times New Roman"/>
        </w:rPr>
        <w:t>编. 十</w:t>
      </w:r>
      <w:r>
        <w:rPr>
          <w:rFonts w:hint="eastAsia" w:cs="Times New Roman"/>
          <w:lang w:val="en-US" w:eastAsia="zh-CN"/>
        </w:rPr>
        <w:t>四</w:t>
      </w:r>
      <w:r>
        <w:rPr>
          <w:rFonts w:hint="eastAsia" w:cs="Times New Roman"/>
        </w:rPr>
        <w:t xml:space="preserve">五职业教育国家规划教材 </w:t>
      </w:r>
      <w:r>
        <w:rPr>
          <w:rFonts w:hint="eastAsia" w:cs="Times New Roman"/>
          <w:lang w:val="en-US" w:eastAsia="zh-CN"/>
        </w:rPr>
        <w:t>建筑工程质量与安全管理</w:t>
      </w:r>
      <w:r>
        <w:rPr>
          <w:rFonts w:hint="eastAsia" w:cs="Times New Roman"/>
        </w:rPr>
        <w:t xml:space="preserve"> 第</w:t>
      </w:r>
      <w:r>
        <w:rPr>
          <w:rFonts w:hint="eastAsia" w:cs="Times New Roman"/>
          <w:lang w:val="en-US" w:eastAsia="zh-CN"/>
        </w:rPr>
        <w:t>2</w:t>
      </w:r>
      <w:r>
        <w:rPr>
          <w:rFonts w:hint="eastAsia" w:cs="Times New Roman"/>
        </w:rPr>
        <w:t>版. 北京：</w:t>
      </w:r>
      <w:r>
        <w:rPr>
          <w:rFonts w:hint="eastAsia" w:cs="Times New Roman"/>
          <w:lang w:val="en-US" w:eastAsia="zh-CN"/>
        </w:rPr>
        <w:t>北京理工大学出版社</w:t>
      </w:r>
      <w:r>
        <w:rPr>
          <w:rFonts w:hint="eastAsia" w:cs="Times New Roman"/>
        </w:rPr>
        <w:t>, 202</w:t>
      </w:r>
      <w:r>
        <w:rPr>
          <w:rFonts w:hint="eastAsia" w:cs="Times New Roman"/>
          <w:lang w:val="en-US" w:eastAsia="zh-CN"/>
        </w:rPr>
        <w:t>3</w:t>
      </w:r>
      <w:r>
        <w:rPr>
          <w:rFonts w:hint="eastAsia" w:cs="Times New Roman"/>
        </w:rPr>
        <w:t>.0</w:t>
      </w:r>
      <w:r>
        <w:rPr>
          <w:rFonts w:hint="eastAsia" w:cs="Times New Roman"/>
          <w:lang w:val="en-US" w:eastAsia="zh-CN"/>
        </w:rPr>
        <w:t>7重印</w:t>
      </w:r>
      <w:r>
        <w:rPr>
          <w:rFonts w:hint="eastAsia" w:cs="Times New Roman"/>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w:t>
      </w:r>
      <w:bookmarkStart w:id="13" w:name="_GoBack"/>
      <w:bookmarkEnd w:id="13"/>
      <w:r>
        <w:rPr>
          <w:rFonts w:hint="eastAsia"/>
        </w:rPr>
        <w:t>以</w:t>
      </w:r>
      <w:r>
        <w:rPr>
          <w:rFonts w:hint="eastAsia"/>
          <w:lang w:val="en-US" w:eastAsia="zh-CN"/>
        </w:rPr>
        <w:t>建筑工程质量安全管理</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eastAsia"/>
        </w:rPr>
      </w:pPr>
      <w:r>
        <w:rPr>
          <w:rFonts w:hint="eastAsia"/>
          <w:lang w:val="en-US" w:eastAsia="zh-CN"/>
        </w:rPr>
        <w:t>1.学银在线</w:t>
      </w:r>
      <w:r>
        <w:rPr>
          <w:rFonts w:hint="eastAsia"/>
        </w:rPr>
        <w:t>：建筑工程施工安全管理</w:t>
      </w:r>
    </w:p>
    <w:p>
      <w:pPr>
        <w:numPr>
          <w:ilvl w:val="0"/>
          <w:numId w:val="0"/>
        </w:numPr>
        <w:ind w:firstLine="456" w:firstLineChars="200"/>
        <w:rPr>
          <w:rFonts w:hint="eastAsia"/>
        </w:rPr>
      </w:pPr>
      <w:r>
        <w:rPr>
          <w:rFonts w:hint="eastAsia"/>
        </w:rPr>
        <w:fldChar w:fldCharType="begin"/>
      </w:r>
      <w:r>
        <w:rPr>
          <w:rFonts w:hint="eastAsia"/>
        </w:rPr>
        <w:instrText xml:space="preserve"> HYPERLINK "https://www.xueyinonline.com/detail/241681088" </w:instrText>
      </w:r>
      <w:r>
        <w:rPr>
          <w:rFonts w:hint="eastAsia"/>
        </w:rPr>
        <w:fldChar w:fldCharType="separate"/>
      </w:r>
      <w:r>
        <w:rPr>
          <w:rStyle w:val="30"/>
          <w:rFonts w:hint="eastAsia"/>
        </w:rPr>
        <w:t>https://www.xueyinonline.com/detail/241681088</w:t>
      </w:r>
      <w:r>
        <w:rPr>
          <w:rFonts w:hint="eastAsia"/>
        </w:rPr>
        <w:fldChar w:fldCharType="end"/>
      </w:r>
    </w:p>
    <w:p>
      <w:pPr>
        <w:numPr>
          <w:ilvl w:val="0"/>
          <w:numId w:val="0"/>
        </w:numPr>
        <w:ind w:firstLine="456" w:firstLineChars="200"/>
        <w:rPr>
          <w:rFonts w:hint="eastAsia"/>
        </w:rPr>
      </w:pPr>
      <w:r>
        <w:rPr>
          <w:rFonts w:hint="eastAsia"/>
          <w:lang w:val="en-US" w:eastAsia="zh-CN"/>
        </w:rPr>
        <w:t>2.学银在线</w:t>
      </w:r>
      <w:r>
        <w:rPr>
          <w:rFonts w:hint="eastAsia"/>
        </w:rPr>
        <w:t>：建筑工程监理概论</w:t>
      </w:r>
    </w:p>
    <w:p>
      <w:pPr>
        <w:numPr>
          <w:ilvl w:val="0"/>
          <w:numId w:val="0"/>
        </w:numPr>
        <w:ind w:firstLine="456" w:firstLineChars="200"/>
        <w:rPr>
          <w:rFonts w:hint="eastAsia"/>
        </w:rPr>
      </w:pPr>
      <w:r>
        <w:rPr>
          <w:rFonts w:hint="eastAsia"/>
        </w:rPr>
        <w:fldChar w:fldCharType="begin"/>
      </w:r>
      <w:r>
        <w:rPr>
          <w:rFonts w:hint="eastAsia"/>
        </w:rPr>
        <w:instrText xml:space="preserve"> HYPERLINK "https://www.xueyinonline.com/detail/2407792163." </w:instrText>
      </w:r>
      <w:r>
        <w:rPr>
          <w:rFonts w:hint="eastAsia"/>
        </w:rPr>
        <w:fldChar w:fldCharType="separate"/>
      </w:r>
      <w:r>
        <w:rPr>
          <w:rStyle w:val="30"/>
          <w:rFonts w:hint="eastAsia"/>
        </w:rPr>
        <w:t>https://www.xueyinonline.com/detail/240779216.</w:t>
      </w:r>
      <w:r>
        <w:rPr>
          <w:rFonts w:hint="eastAsia"/>
        </w:rPr>
        <w:fldChar w:fldCharType="end"/>
      </w:r>
    </w:p>
    <w:p>
      <w:pPr>
        <w:numPr>
          <w:ilvl w:val="0"/>
          <w:numId w:val="0"/>
        </w:numPr>
        <w:ind w:firstLine="456" w:firstLineChars="200"/>
        <w:rPr>
          <w:rFonts w:hint="eastAsia"/>
        </w:rPr>
      </w:pPr>
      <w:r>
        <w:rPr>
          <w:rFonts w:hint="eastAsia"/>
          <w:lang w:val="en-US" w:eastAsia="zh-CN"/>
        </w:rPr>
        <w:t>3.学银在线</w:t>
      </w:r>
      <w:r>
        <w:rPr>
          <w:rFonts w:hint="eastAsia"/>
        </w:rPr>
        <w:t>：</w:t>
      </w:r>
      <w:r>
        <w:rPr>
          <w:rFonts w:hint="eastAsia"/>
          <w:lang w:val="en-US" w:eastAsia="zh-CN"/>
        </w:rPr>
        <w:t>建筑施工技术</w:t>
      </w:r>
      <w:r>
        <w:rPr>
          <w:rFonts w:hint="eastAsia"/>
        </w:rPr>
        <w:t xml:space="preserve"> </w:t>
      </w:r>
    </w:p>
    <w:p>
      <w:pPr>
        <w:numPr>
          <w:ilvl w:val="0"/>
          <w:numId w:val="0"/>
        </w:numPr>
        <w:ind w:firstLine="456" w:firstLineChars="200"/>
        <w:rPr>
          <w:rFonts w:hint="eastAsia"/>
        </w:rPr>
      </w:pPr>
      <w:bookmarkStart w:id="12" w:name="_Toc144476175"/>
      <w:r>
        <w:rPr>
          <w:rFonts w:hint="eastAsia"/>
        </w:rPr>
        <w:fldChar w:fldCharType="begin"/>
      </w:r>
      <w:r>
        <w:rPr>
          <w:rFonts w:hint="eastAsia"/>
        </w:rPr>
        <w:instrText xml:space="preserve"> HYPERLINK "https://www.xueyinonline.com/detail/241218349" </w:instrText>
      </w:r>
      <w:r>
        <w:rPr>
          <w:rFonts w:hint="eastAsia"/>
        </w:rPr>
        <w:fldChar w:fldCharType="separate"/>
      </w:r>
      <w:r>
        <w:rPr>
          <w:rStyle w:val="30"/>
          <w:rFonts w:hint="eastAsia"/>
        </w:rPr>
        <w:t>https://www.xueyinonline.com/detail/241218349</w:t>
      </w:r>
      <w:r>
        <w:rPr>
          <w:rFonts w:hint="eastAsia"/>
        </w:rPr>
        <w:fldChar w:fldCharType="end"/>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0FF3373"/>
    <w:rsid w:val="01065189"/>
    <w:rsid w:val="012A2737"/>
    <w:rsid w:val="019422A6"/>
    <w:rsid w:val="022573A2"/>
    <w:rsid w:val="022A49B8"/>
    <w:rsid w:val="023A13DD"/>
    <w:rsid w:val="025C275D"/>
    <w:rsid w:val="02AB78A7"/>
    <w:rsid w:val="033755DF"/>
    <w:rsid w:val="03B029CE"/>
    <w:rsid w:val="042F62B6"/>
    <w:rsid w:val="04F47CC8"/>
    <w:rsid w:val="05924D4E"/>
    <w:rsid w:val="05DB66F5"/>
    <w:rsid w:val="063876A4"/>
    <w:rsid w:val="06D118A6"/>
    <w:rsid w:val="0757784B"/>
    <w:rsid w:val="07AD5E6F"/>
    <w:rsid w:val="08326375"/>
    <w:rsid w:val="08D67157"/>
    <w:rsid w:val="09271C52"/>
    <w:rsid w:val="09532A47"/>
    <w:rsid w:val="0992356F"/>
    <w:rsid w:val="09A45050"/>
    <w:rsid w:val="0A0D4BA9"/>
    <w:rsid w:val="0A1421D6"/>
    <w:rsid w:val="0A7A5446"/>
    <w:rsid w:val="0AF02C43"/>
    <w:rsid w:val="0AF05BB5"/>
    <w:rsid w:val="0B2C766D"/>
    <w:rsid w:val="0BF56037"/>
    <w:rsid w:val="0C481936"/>
    <w:rsid w:val="0C760E9E"/>
    <w:rsid w:val="0D267094"/>
    <w:rsid w:val="0D356912"/>
    <w:rsid w:val="0D5079C9"/>
    <w:rsid w:val="0F477209"/>
    <w:rsid w:val="0FC95811"/>
    <w:rsid w:val="10086339"/>
    <w:rsid w:val="10383551"/>
    <w:rsid w:val="1090453F"/>
    <w:rsid w:val="11164A85"/>
    <w:rsid w:val="118C152B"/>
    <w:rsid w:val="11D02E86"/>
    <w:rsid w:val="13A01C65"/>
    <w:rsid w:val="13B660AC"/>
    <w:rsid w:val="13F27A1A"/>
    <w:rsid w:val="147C7EC0"/>
    <w:rsid w:val="14B1436D"/>
    <w:rsid w:val="14E135FC"/>
    <w:rsid w:val="1548367B"/>
    <w:rsid w:val="15602773"/>
    <w:rsid w:val="156852B6"/>
    <w:rsid w:val="1570087D"/>
    <w:rsid w:val="171E6442"/>
    <w:rsid w:val="174C33C6"/>
    <w:rsid w:val="17606A5A"/>
    <w:rsid w:val="177D585E"/>
    <w:rsid w:val="183E5B03"/>
    <w:rsid w:val="18CB43A7"/>
    <w:rsid w:val="196E426E"/>
    <w:rsid w:val="199649B5"/>
    <w:rsid w:val="19A704C2"/>
    <w:rsid w:val="19A741FA"/>
    <w:rsid w:val="1A584361"/>
    <w:rsid w:val="1A5B175B"/>
    <w:rsid w:val="1B3B2ED6"/>
    <w:rsid w:val="1B4641B9"/>
    <w:rsid w:val="1B5E1154"/>
    <w:rsid w:val="1BB92BDD"/>
    <w:rsid w:val="1C6012AB"/>
    <w:rsid w:val="1C6C12A7"/>
    <w:rsid w:val="1D322C47"/>
    <w:rsid w:val="1D3B2B0D"/>
    <w:rsid w:val="1D3F3968"/>
    <w:rsid w:val="1E326C77"/>
    <w:rsid w:val="1F367C56"/>
    <w:rsid w:val="1F761013"/>
    <w:rsid w:val="1FB931AC"/>
    <w:rsid w:val="204C7DFA"/>
    <w:rsid w:val="20A774A8"/>
    <w:rsid w:val="20D9162C"/>
    <w:rsid w:val="21240AF9"/>
    <w:rsid w:val="213056EF"/>
    <w:rsid w:val="214747E7"/>
    <w:rsid w:val="21615DCD"/>
    <w:rsid w:val="21662F05"/>
    <w:rsid w:val="219C0FD7"/>
    <w:rsid w:val="21ED3B45"/>
    <w:rsid w:val="22306E67"/>
    <w:rsid w:val="22B967CD"/>
    <w:rsid w:val="22CE51C0"/>
    <w:rsid w:val="22E110D2"/>
    <w:rsid w:val="22E2686B"/>
    <w:rsid w:val="230C0252"/>
    <w:rsid w:val="242D4168"/>
    <w:rsid w:val="24494D5D"/>
    <w:rsid w:val="25664220"/>
    <w:rsid w:val="25702587"/>
    <w:rsid w:val="25757B75"/>
    <w:rsid w:val="25BC39F6"/>
    <w:rsid w:val="25CC175F"/>
    <w:rsid w:val="263317DE"/>
    <w:rsid w:val="268D7140"/>
    <w:rsid w:val="26DB7EAB"/>
    <w:rsid w:val="27173710"/>
    <w:rsid w:val="273870AC"/>
    <w:rsid w:val="274F2647"/>
    <w:rsid w:val="27C052F3"/>
    <w:rsid w:val="27C941A8"/>
    <w:rsid w:val="284D1368"/>
    <w:rsid w:val="289E5635"/>
    <w:rsid w:val="28B3119D"/>
    <w:rsid w:val="290D6316"/>
    <w:rsid w:val="29EC23D0"/>
    <w:rsid w:val="2A1060BE"/>
    <w:rsid w:val="2ACF4CC6"/>
    <w:rsid w:val="2B4A5600"/>
    <w:rsid w:val="2C0367CB"/>
    <w:rsid w:val="2C2B3683"/>
    <w:rsid w:val="2C836567"/>
    <w:rsid w:val="2D83448A"/>
    <w:rsid w:val="2F634C98"/>
    <w:rsid w:val="2FD1167E"/>
    <w:rsid w:val="2FF87D20"/>
    <w:rsid w:val="318E4980"/>
    <w:rsid w:val="31945827"/>
    <w:rsid w:val="32662581"/>
    <w:rsid w:val="327D275F"/>
    <w:rsid w:val="329F26D5"/>
    <w:rsid w:val="32AC094E"/>
    <w:rsid w:val="32BE61DD"/>
    <w:rsid w:val="335715E3"/>
    <w:rsid w:val="33B23743"/>
    <w:rsid w:val="33C85C5B"/>
    <w:rsid w:val="349F4E09"/>
    <w:rsid w:val="351849C1"/>
    <w:rsid w:val="357F234A"/>
    <w:rsid w:val="362829E1"/>
    <w:rsid w:val="36A55DE0"/>
    <w:rsid w:val="37ED6C72"/>
    <w:rsid w:val="3801634D"/>
    <w:rsid w:val="380938A8"/>
    <w:rsid w:val="38543F62"/>
    <w:rsid w:val="386F48F8"/>
    <w:rsid w:val="397F73F1"/>
    <w:rsid w:val="39E15381"/>
    <w:rsid w:val="3A485400"/>
    <w:rsid w:val="3A52627F"/>
    <w:rsid w:val="3A6F0BDF"/>
    <w:rsid w:val="3A933578"/>
    <w:rsid w:val="3AA028B9"/>
    <w:rsid w:val="3AD44EE6"/>
    <w:rsid w:val="3AE80991"/>
    <w:rsid w:val="3B361965"/>
    <w:rsid w:val="3BAA5C47"/>
    <w:rsid w:val="3C7E2E74"/>
    <w:rsid w:val="3D2F4655"/>
    <w:rsid w:val="3D404AB5"/>
    <w:rsid w:val="3D6267D9"/>
    <w:rsid w:val="3D8C5F4C"/>
    <w:rsid w:val="3DE55997"/>
    <w:rsid w:val="3F823162"/>
    <w:rsid w:val="3FB316AB"/>
    <w:rsid w:val="40D5220D"/>
    <w:rsid w:val="40FE2CBD"/>
    <w:rsid w:val="41125D9C"/>
    <w:rsid w:val="41C04416"/>
    <w:rsid w:val="41CF4659"/>
    <w:rsid w:val="41F1637D"/>
    <w:rsid w:val="425A5E87"/>
    <w:rsid w:val="426E5C20"/>
    <w:rsid w:val="42722A31"/>
    <w:rsid w:val="429D6505"/>
    <w:rsid w:val="44111519"/>
    <w:rsid w:val="44202F4A"/>
    <w:rsid w:val="44581671"/>
    <w:rsid w:val="44BC0EC5"/>
    <w:rsid w:val="45941E41"/>
    <w:rsid w:val="46537607"/>
    <w:rsid w:val="47FC5A7C"/>
    <w:rsid w:val="48093144"/>
    <w:rsid w:val="49C44670"/>
    <w:rsid w:val="49DC3DB7"/>
    <w:rsid w:val="4A3B288C"/>
    <w:rsid w:val="4C5A36FB"/>
    <w:rsid w:val="4DAD3AA0"/>
    <w:rsid w:val="4DFC0584"/>
    <w:rsid w:val="4E195F1D"/>
    <w:rsid w:val="4E8F31A6"/>
    <w:rsid w:val="4E9133C2"/>
    <w:rsid w:val="4EAC3D58"/>
    <w:rsid w:val="4EE94FAC"/>
    <w:rsid w:val="4F295CE3"/>
    <w:rsid w:val="4F7905D1"/>
    <w:rsid w:val="50834F8C"/>
    <w:rsid w:val="52302EF2"/>
    <w:rsid w:val="523D116B"/>
    <w:rsid w:val="524A5592"/>
    <w:rsid w:val="526112FD"/>
    <w:rsid w:val="527C510E"/>
    <w:rsid w:val="52846D9A"/>
    <w:rsid w:val="52FE08FA"/>
    <w:rsid w:val="53312A7E"/>
    <w:rsid w:val="55425416"/>
    <w:rsid w:val="55755617"/>
    <w:rsid w:val="56562F98"/>
    <w:rsid w:val="57506FB2"/>
    <w:rsid w:val="577E200A"/>
    <w:rsid w:val="57947A7F"/>
    <w:rsid w:val="57C57C38"/>
    <w:rsid w:val="58966C0D"/>
    <w:rsid w:val="595E6596"/>
    <w:rsid w:val="5A2F3A8F"/>
    <w:rsid w:val="5A871B1D"/>
    <w:rsid w:val="5AAA5336"/>
    <w:rsid w:val="5AF26F96"/>
    <w:rsid w:val="5BF925A6"/>
    <w:rsid w:val="5DCA7D57"/>
    <w:rsid w:val="5DF72B16"/>
    <w:rsid w:val="5E15111B"/>
    <w:rsid w:val="5FD904BB"/>
    <w:rsid w:val="60F125FD"/>
    <w:rsid w:val="617A3F8B"/>
    <w:rsid w:val="61B74A96"/>
    <w:rsid w:val="61EB04C1"/>
    <w:rsid w:val="61EC03C9"/>
    <w:rsid w:val="622F7BE2"/>
    <w:rsid w:val="624F1172"/>
    <w:rsid w:val="626764BC"/>
    <w:rsid w:val="628A3F58"/>
    <w:rsid w:val="62A3501A"/>
    <w:rsid w:val="62A50D92"/>
    <w:rsid w:val="62DE3973"/>
    <w:rsid w:val="63410E8B"/>
    <w:rsid w:val="63804BA4"/>
    <w:rsid w:val="63C906CB"/>
    <w:rsid w:val="63E31B72"/>
    <w:rsid w:val="645A795A"/>
    <w:rsid w:val="649C61C5"/>
    <w:rsid w:val="64F34037"/>
    <w:rsid w:val="64F47DAF"/>
    <w:rsid w:val="65594967"/>
    <w:rsid w:val="65AD23A1"/>
    <w:rsid w:val="65B5753E"/>
    <w:rsid w:val="662F23B5"/>
    <w:rsid w:val="66501015"/>
    <w:rsid w:val="67206C39"/>
    <w:rsid w:val="67A07D7A"/>
    <w:rsid w:val="695063C7"/>
    <w:rsid w:val="69981651"/>
    <w:rsid w:val="699D6C67"/>
    <w:rsid w:val="69E403F2"/>
    <w:rsid w:val="6A311A60"/>
    <w:rsid w:val="6AD077A7"/>
    <w:rsid w:val="6B7D0593"/>
    <w:rsid w:val="6BA937C5"/>
    <w:rsid w:val="6BB80929"/>
    <w:rsid w:val="6C016912"/>
    <w:rsid w:val="6C29094A"/>
    <w:rsid w:val="6CB00A5F"/>
    <w:rsid w:val="6CB20088"/>
    <w:rsid w:val="6D5B17BF"/>
    <w:rsid w:val="6E423939"/>
    <w:rsid w:val="6EBF142E"/>
    <w:rsid w:val="6EED6302"/>
    <w:rsid w:val="6FCE2AD6"/>
    <w:rsid w:val="70BC11B7"/>
    <w:rsid w:val="70FA499F"/>
    <w:rsid w:val="71AC72D9"/>
    <w:rsid w:val="72942FF3"/>
    <w:rsid w:val="72AF5F7B"/>
    <w:rsid w:val="72C64246"/>
    <w:rsid w:val="73D66182"/>
    <w:rsid w:val="73F751C6"/>
    <w:rsid w:val="73F76F74"/>
    <w:rsid w:val="74100036"/>
    <w:rsid w:val="74714F78"/>
    <w:rsid w:val="752605E7"/>
    <w:rsid w:val="75D14D01"/>
    <w:rsid w:val="75DF4163"/>
    <w:rsid w:val="75DF5721"/>
    <w:rsid w:val="76355F05"/>
    <w:rsid w:val="7671300D"/>
    <w:rsid w:val="77470352"/>
    <w:rsid w:val="77626DFA"/>
    <w:rsid w:val="77AA2F5A"/>
    <w:rsid w:val="77D12E12"/>
    <w:rsid w:val="780040FD"/>
    <w:rsid w:val="78DB50B6"/>
    <w:rsid w:val="78DD498A"/>
    <w:rsid w:val="78E55F35"/>
    <w:rsid w:val="796E1A86"/>
    <w:rsid w:val="79711576"/>
    <w:rsid w:val="7A454EDD"/>
    <w:rsid w:val="7AB86F1A"/>
    <w:rsid w:val="7AE90018"/>
    <w:rsid w:val="7B1B5B59"/>
    <w:rsid w:val="7B2A5E81"/>
    <w:rsid w:val="7C042B76"/>
    <w:rsid w:val="7C234202"/>
    <w:rsid w:val="7CA85FD9"/>
    <w:rsid w:val="7CCE66D8"/>
    <w:rsid w:val="7CF36E72"/>
    <w:rsid w:val="7D384885"/>
    <w:rsid w:val="7D656F25"/>
    <w:rsid w:val="7DB15FF3"/>
    <w:rsid w:val="7DB52379"/>
    <w:rsid w:val="7DEB7B49"/>
    <w:rsid w:val="7E064983"/>
    <w:rsid w:val="7F1D01D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autoRedefine/>
    <w:qFormat/>
    <w:uiPriority w:val="0"/>
    <w:pPr>
      <w:jc w:val="left"/>
    </w:p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6"/>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99"/>
    <w:rPr>
      <w:color w:val="0000FF"/>
      <w:u w:val="single"/>
    </w:rPr>
  </w:style>
  <w:style w:type="paragraph" w:customStyle="1" w:styleId="31">
    <w:name w:val="表格文字"/>
    <w:basedOn w:val="1"/>
    <w:autoRedefine/>
    <w:qFormat/>
    <w:uiPriority w:val="0"/>
    <w:pPr>
      <w:ind w:firstLine="0" w:firstLineChars="0"/>
    </w:pPr>
    <w:rPr>
      <w:spacing w:val="10"/>
      <w:kern w:val="0"/>
      <w:sz w:val="21"/>
    </w:rPr>
  </w:style>
  <w:style w:type="paragraph" w:customStyle="1" w:styleId="32">
    <w:name w:val="标题三"/>
    <w:basedOn w:val="4"/>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3"/>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17530</Words>
  <Characters>99925</Characters>
  <Lines>832</Lines>
  <Paragraphs>234</Paragraphs>
  <TotalTime>1</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2024-05-25T01:27:34Z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B48E0D474DDD49178F7AA2843C8876DF_13</vt:lpwstr>
  </property>
</Properties>
</file>