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454"/>
        </w:tabs>
        <w:ind w:firstLine="617"/>
        <w:jc w:val="center"/>
        <w:rPr>
          <w:rFonts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应急指挥技术</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课程名称：应急</w:t>
      </w:r>
      <w:r>
        <w:rPr>
          <w:rFonts w:hint="eastAsia"/>
          <w:lang w:val="en-US" w:eastAsia="zh-CN"/>
        </w:rPr>
        <w:t>指挥</w:t>
      </w:r>
      <w:r>
        <w:rPr>
          <w:rFonts w:hint="eastAsia"/>
        </w:rPr>
        <w:t>技术</w:t>
      </w:r>
    </w:p>
    <w:p>
      <w:pPr>
        <w:ind w:firstLine="454"/>
      </w:pPr>
      <w:r>
        <w:rPr>
          <w:rFonts w:hint="eastAsia"/>
        </w:rPr>
        <w:t>课程编码：420905224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本课程是应急救援技术专业的必修的专业</w:t>
      </w:r>
      <w:r>
        <w:rPr>
          <w:rFonts w:hint="eastAsia"/>
          <w:lang w:val="en-US" w:eastAsia="zh-CN"/>
        </w:rPr>
        <w:t>核心</w:t>
      </w:r>
      <w:r>
        <w:rPr>
          <w:rFonts w:hint="eastAsia"/>
        </w:rPr>
        <w:t>课程，旨在培养学生的专业实践能力和职业素养。通过本课程的学习，学生将掌握应急</w:t>
      </w:r>
      <w:r>
        <w:rPr>
          <w:rFonts w:hint="eastAsia"/>
          <w:lang w:val="en-US" w:eastAsia="zh-CN"/>
        </w:rPr>
        <w:t>指挥</w:t>
      </w:r>
      <w:r>
        <w:rPr>
          <w:rFonts w:hint="eastAsia"/>
        </w:rPr>
        <w:t>技术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应急法律法规</w:t>
      </w:r>
      <w:r>
        <w:rPr>
          <w:rFonts w:hint="eastAsia"/>
        </w:rPr>
        <w:t>》《防火防爆技术》《安全管理技术》等，后续课程有《应急</w:t>
      </w:r>
      <w:r>
        <w:rPr>
          <w:rFonts w:hint="eastAsia"/>
          <w:lang w:val="en-US" w:eastAsia="zh-CN"/>
        </w:rPr>
        <w:t>通讯</w:t>
      </w:r>
      <w:r>
        <w:rPr>
          <w:rFonts w:hint="eastAsia"/>
        </w:rPr>
        <w:t>技术》《危险化学品事故救援技术》《火灾救援技术》等。通过学习本课程，可以参加相关的职业资格证书考试，如</w:t>
      </w:r>
      <w:r>
        <w:rPr>
          <w:rFonts w:hint="eastAsia"/>
          <w:lang w:val="en-US" w:eastAsia="zh-CN"/>
        </w:rPr>
        <w:t>应急救援员</w:t>
      </w:r>
      <w:r>
        <w:rPr>
          <w:rFonts w:hint="eastAsia"/>
        </w:rPr>
        <w:t>、</w:t>
      </w:r>
      <w:r>
        <w:rPr>
          <w:rFonts w:hint="eastAsia"/>
          <w:lang w:val="en-US" w:eastAsia="zh-CN"/>
        </w:rPr>
        <w:t>消防设施操作员</w:t>
      </w:r>
      <w:r>
        <w:rPr>
          <w:rFonts w:hint="eastAsia"/>
        </w:rPr>
        <w:t>等。</w:t>
      </w:r>
    </w:p>
    <w:p>
      <w:pPr>
        <w:ind w:firstLine="454"/>
      </w:pPr>
      <w:r>
        <w:rPr>
          <w:rFonts w:hint="eastAsia"/>
        </w:rPr>
        <w:t>（二）课程任务</w:t>
      </w:r>
    </w:p>
    <w:p>
      <w:pPr>
        <w:ind w:firstLine="454"/>
        <w:rPr>
          <w:rFonts w:hint="eastAsia" w:eastAsia="宋体"/>
          <w:lang w:eastAsia="zh-CN"/>
        </w:rPr>
      </w:pPr>
      <w:r>
        <w:rPr>
          <w:rFonts w:hint="eastAsia"/>
        </w:rPr>
        <w:t>通过本课程的学习，了解和掌握</w:t>
      </w:r>
      <w:r>
        <w:rPr>
          <w:rFonts w:hint="eastAsia"/>
          <w:lang w:val="en-US" w:eastAsia="zh-CN"/>
        </w:rPr>
        <w:t>应急指挥技术</w:t>
      </w:r>
      <w:r>
        <w:rPr>
          <w:rFonts w:hint="eastAsia"/>
        </w:rPr>
        <w:t>的基本理论与方法，初步掌握应急指挥实际操作能力，包括应急规划、风险评估、资源调配、现场指挥与协调等。</w:t>
      </w:r>
      <w:r>
        <w:rPr>
          <w:rFonts w:hint="eastAsia"/>
          <w:lang w:val="en-US" w:eastAsia="zh-CN"/>
        </w:rPr>
        <w:t>通过</w:t>
      </w:r>
      <w:r>
        <w:rPr>
          <w:rFonts w:hint="eastAsia"/>
        </w:rPr>
        <w:t>介绍应急救援指挥系统的概念、特点、组成以及发展与应用，使学生了解和掌握应急救援指挥系统的基本知识和框架。</w:t>
      </w:r>
      <w:r>
        <w:rPr>
          <w:rFonts w:hint="eastAsia"/>
          <w:lang w:val="en-US" w:eastAsia="zh-CN"/>
        </w:rPr>
        <w:t>了解</w:t>
      </w:r>
      <w:r>
        <w:rPr>
          <w:rFonts w:hint="eastAsia"/>
        </w:rPr>
        <w:t>照明设备系统、网络综合布线、消防安全系统等，要求学生掌握应急指挥系统所需的基础环境和设施。培养学生的领导力，包括指挥协调、人员管理、信息沟通和危机处理等领导技能。通过分析历史和现代的应急指挥案例，让学生了解不同情境下的应急响应策略和经验教训。教授学生如何运用现代信息技术，如GIS、GPS、计算机模拟等，辅助应急指挥决策。强化学生的安全意识，确保在进行应急指挥时能够保障人员和财产安全。</w:t>
      </w:r>
      <w:bookmarkStart w:id="13" w:name="_GoBack"/>
      <w:bookmarkEnd w:id="13"/>
    </w:p>
    <w:p>
      <w:pPr>
        <w:ind w:firstLine="454"/>
      </w:pPr>
      <w:bookmarkStart w:id="3" w:name="_Toc144476170"/>
      <w:r>
        <w:rPr>
          <w:rFonts w:hint="eastAsia"/>
        </w:rPr>
        <w:t>三、课程设计</w:t>
      </w:r>
      <w:bookmarkEnd w:id="3"/>
    </w:p>
    <w:p>
      <w:pPr>
        <w:ind w:firstLine="454"/>
        <w:rPr>
          <w:rFonts w:hint="eastAsia"/>
        </w:rPr>
      </w:pPr>
      <w:bookmarkStart w:id="4" w:name="_Toc144476171"/>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应急救援岗位出发选择课程内容，按照应急救援员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bookmarkEnd w:id="4"/>
    <w:p>
      <w:pPr>
        <w:ind w:firstLine="454"/>
        <w:rPr>
          <w:rFonts w:hint="eastAsia"/>
        </w:rPr>
      </w:pPr>
      <w:r>
        <w:rPr>
          <w:rFonts w:hint="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w:t>
      </w:r>
      <w:r>
        <w:rPr>
          <w:rFonts w:hint="eastAsia"/>
          <w:lang w:eastAsia="zh-CN"/>
        </w:rPr>
        <w:t>：</w:t>
      </w:r>
      <w:r>
        <w:rPr>
          <w:rFonts w:hint="eastAsia"/>
        </w:rPr>
        <w:t>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rPr>
      </w:pPr>
      <w:r>
        <w:rPr>
          <w:rFonts w:hint="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四、课程目标</w:t>
      </w:r>
    </w:p>
    <w:p>
      <w:pPr>
        <w:ind w:firstLine="454"/>
      </w:pPr>
      <w:r>
        <w:rPr>
          <w:rFonts w:hint="eastAsia"/>
        </w:rPr>
        <w:t>（一）总体目标</w:t>
      </w:r>
    </w:p>
    <w:p>
      <w:pPr>
        <w:ind w:firstLine="454"/>
        <w:rPr>
          <w:rFonts w:ascii="Segoe UI" w:hAnsi="Segoe UI" w:eastAsia="Segoe UI" w:cs="Segoe UI"/>
          <w:i w:val="0"/>
          <w:caps w:val="0"/>
          <w:color w:val="05073B"/>
          <w:spacing w:val="0"/>
          <w:sz w:val="22"/>
          <w:szCs w:val="22"/>
          <w:shd w:val="clear" w:fill="FDFDFE"/>
        </w:rPr>
      </w:pPr>
      <w:r>
        <w:rPr>
          <w:rFonts w:hint="eastAsia"/>
        </w:rPr>
        <w:t>通过本课程的学习，使学生了解应急指挥的基本概念和原则，包括应急指挥的定义、作用以及在不同场景下的应用。掌握与应急指挥相关的应急管理法律法规和政策制度，确保在实际工作中能够依法依规进行应急指挥。熟悉应急指挥中的常见流程和程序，包括应急响应、资源调度、信息报告等，以便在紧急情况下能够迅速、有效地进行应急指挥。培养学生掌握应急指挥中的信息收集、分析和发布技巧，包括如何利用信息技术手段获取和处理信息、如何发布应急指挥指令等，提高其应急指挥的快速反应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（3）培养具有质量意识、环保意识、安全意识、信息素养、工匠精神、创新思维，具有应急管理技能、热爱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（1）掌握应急指挥的基本理论和方法，包括危机管理、指挥调度、信息报送和过程记录等核心知识和技能；</w:t>
      </w:r>
    </w:p>
    <w:p>
      <w:pPr>
        <w:ind w:firstLine="454"/>
      </w:pPr>
      <w:r>
        <w:rPr>
          <w:rFonts w:hint="eastAsia"/>
        </w:rPr>
        <w:t>（2）了解应急指挥系统的构建原理和技术要求，包括系统的总体设计、基础平台设计、应用系统设计等；</w:t>
      </w:r>
    </w:p>
    <w:p>
      <w:pPr>
        <w:ind w:firstLine="454"/>
      </w:pPr>
      <w:r>
        <w:rPr>
          <w:rFonts w:hint="eastAsia"/>
        </w:rPr>
        <w:t>（3）掌握应急指挥技术系统的最新发展，如地震应急指挥技术系统、现场应急指挥系统等；</w:t>
      </w:r>
    </w:p>
    <w:p>
      <w:pPr>
        <w:ind w:firstLine="454"/>
      </w:pPr>
      <w:r>
        <w:rPr>
          <w:rFonts w:hint="eastAsia"/>
        </w:rPr>
        <w:t>（4）掌握应急资源的协调和管理，包括建立应急资源数据库、灵活调配资源、加强协调沟通等；</w:t>
      </w:r>
    </w:p>
    <w:p>
      <w:pPr>
        <w:pStyle w:val="2"/>
        <w:ind w:firstLine="456" w:firstLineChars="200"/>
        <w:rPr>
          <w:spacing w:val="0"/>
          <w:kern w:val="2"/>
          <w:sz w:val="24"/>
        </w:rPr>
      </w:pPr>
      <w:r>
        <w:rPr>
          <w:rFonts w:hint="eastAsia"/>
          <w:spacing w:val="0"/>
          <w:kern w:val="2"/>
          <w:sz w:val="24"/>
        </w:rPr>
        <w:t>（5）了解应急信息的收集和传递机制，包括建立有效的信息发布渠道、引导公众舆情等，以支持应急指挥的决策和行动。</w:t>
      </w:r>
    </w:p>
    <w:p>
      <w:pPr>
        <w:ind w:firstLine="454"/>
      </w:pPr>
      <w:r>
        <w:rPr>
          <w:rFonts w:hint="eastAsia"/>
        </w:rPr>
        <w:t>3.能力目标：通过课程学习，使学生逐渐具备以下能力或技能：</w:t>
      </w:r>
    </w:p>
    <w:p>
      <w:pPr>
        <w:ind w:firstLine="454"/>
      </w:pPr>
      <w:r>
        <w:rPr>
          <w:rFonts w:hint="eastAsia"/>
        </w:rPr>
        <w:t>（1）能够了解应急指挥的基本概念和原则，掌握相关应急管理法律法规和政策制度；</w:t>
      </w:r>
    </w:p>
    <w:p>
      <w:pPr>
        <w:ind w:firstLine="454"/>
      </w:pPr>
      <w:r>
        <w:rPr>
          <w:rFonts w:hint="eastAsia"/>
        </w:rPr>
        <w:t>（2</w:t>
      </w:r>
      <w:r>
        <w:rPr>
          <w:rFonts w:hint="eastAsia"/>
          <w:lang w:eastAsia="zh-CN"/>
        </w:rPr>
        <w:t>）</w:t>
      </w:r>
      <w:r>
        <w:rPr>
          <w:rFonts w:hint="eastAsia"/>
        </w:rPr>
        <w:t>能够熟悉应急指挥中的常见流程和程序，理解其基本工作机制和原理；</w:t>
      </w:r>
    </w:p>
    <w:p>
      <w:pPr>
        <w:ind w:firstLine="454"/>
        <w:rPr>
          <w:rFonts w:hint="eastAsia"/>
        </w:rPr>
      </w:pPr>
      <w:r>
        <w:rPr>
          <w:rFonts w:hint="eastAsia"/>
        </w:rPr>
        <w:t>（3）具备快速识别危机事件的能力，及时发现并判断事件的性质、影响范围和严重程度；</w:t>
      </w:r>
    </w:p>
    <w:p>
      <w:pPr>
        <w:ind w:firstLine="454"/>
      </w:pPr>
      <w:r>
        <w:rPr>
          <w:rFonts w:hint="eastAsia"/>
        </w:rPr>
        <w:t>（4）能够熟悉危机沟通的原则和技巧，提高团队协作和统筹应急资源；</w:t>
      </w:r>
    </w:p>
    <w:p>
      <w:pPr>
        <w:pStyle w:val="2"/>
        <w:ind w:firstLine="456" w:firstLineChars="200"/>
        <w:rPr>
          <w:spacing w:val="0"/>
          <w:kern w:val="2"/>
          <w:sz w:val="24"/>
        </w:rPr>
      </w:pPr>
      <w:r>
        <w:rPr>
          <w:rFonts w:hint="eastAsia"/>
          <w:spacing w:val="0"/>
          <w:kern w:val="2"/>
          <w:sz w:val="24"/>
        </w:rPr>
        <w:t>（5）能够掌握应急指挥中的信息收集、分析和发布技巧，具备快速获取、筛选和评估信息。</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rPr>
          <w:rFonts w:hint="eastAsia"/>
        </w:rPr>
      </w:pPr>
      <w:r>
        <w:rPr>
          <w:rFonts w:hint="eastAsia"/>
        </w:rPr>
        <w:t>依据课程教学内容设计原则，课程教学内容设计见表1。</w:t>
      </w:r>
    </w:p>
    <w:p>
      <w:pPr>
        <w:rPr>
          <w:rFonts w:hint="eastAsia"/>
        </w:rPr>
      </w:pPr>
      <w:r>
        <w:rPr>
          <w:rFonts w:hint="eastAsia"/>
        </w:rPr>
        <w:br w:type="page"/>
      </w:r>
    </w:p>
    <w:p>
      <w:pPr>
        <w:pStyle w:val="2"/>
      </w:pP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(1)应急通信指挥的相关概念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(2)应急通信指挥的应用需求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(3)应急通信指挥的发展现状</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(1)具备快速识别危机事件的能力，及时发现并判断事件的性质、影响范围和严重程度</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(2)具备较强的信息收集、分析和处理能力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(3)具备较强的抗压能力和心理承受能力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(1)掌握应急指挥系统的定义、特点及其在现代社会中的重要性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(2)了解应急指挥系统涉及的关键技术，如计算机技术、数据库技术、地理信息系统等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(3)掌握云计算、大数据、物联网、人工智能等技术在应急指挥系统中的应用</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(1)能够在突发事件发生后迅速启动应急响应程序，确保在最短时间内做出决策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(2)能够快速、准确地调配人力、物力、财力等资源，确保应急处置的高效进行</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应急通信指挥系统的原理与参考模型</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(1)信息感知原理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(2)指挥调度原理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(3)资源调配原理</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(1)具备良好的团队协作精神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(2)具备创新意识和创新能力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)具备良好的职业素养，包括严谨的工作态度、良好的职业道德和保密意识等</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(1)掌握信息感知的基本概念，理解其对应急通信指挥系统的重要性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(2)掌握指挥调度的基本概念，理解其在应急响应中的核心作用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)掌握应急通信指挥系统的主要技术解决方案，包括指调平台、林区骨干网、前指指挥网等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(1)能够深入理解应急通信指挥系统的基本原理，包括信息感知、指挥调度和资源调配等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(2)能够准确解读应急通信指挥系统的参考模型</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应急通信指挥的传统技术与应用</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(1)卫星通信技术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(2)卫星通信系统的组成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(3)卫星通信的特点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)卫星通信的局限性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(1)培养学生的责任感和敬业精神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(2)培养学生的安全意识和保密意识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)培养学生的创新意识和探索精神</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(1)了解应急通信指挥的基本原理和概念，包括应急通信系统的构成、工作流程和主要功能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(2)掌握应急通信指挥的传统技术，如4G通信技术、无线微博传输技术等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)熟悉应急通信指挥中使用的各类通信设备，如对讲机、手机、卫星电话等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(1)能够分析应急通信指挥中遇到的各种问题，如通信设备故障、信号干扰等，并提出相应的解决方案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11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应急通信指挥的新技术与应用</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(1)无线通信新技术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(2)无线自组织网络和无线传感网络技术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(3)网终生存生和抗毁路由技术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)物联网和移动互联网技术</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(1)培养学生的应急通信意识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(2)培养学生的团队协作精神和沟通能力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(3)培养学生针对应急通信指挥中遇到的问题进行独立分析和解决的能力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(1)掌握5G通信技术的基本原理、关键技术（如毫米波、网络切片、大规模MIMO等）等基本概念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(2)掌握5G技术如何支持高清视频传输、实时语音通信和大数据的实时传输</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解卫星通信和移动通信在应急通信指挥中的互补性</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(1)能够全面理解并掌握5G、物联网、云计算与大数据等新技术的基本原理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(2)能够理解新技术在应急通信指挥中的具体应用，包括实时通信与数据传输、智能监测与预警、智能决策支持等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能够熟练掌握并应用新技术进行应急通信指挥，包括使用5G设备进行实时通信、配置物联网设备进行数据采集、利用云计算和大数据技术进行数据分析等</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616"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应急通信组网与现场信息采集</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(1)应急通信组网的定义、目的及其在应急救援中的重要性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(2)应急通信组网的基本原理，包括网络架构、传输方式、协议标准等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(1)具备将理论知识应用于实践的能力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具备良好的团队协作精神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)掌握信息感知的技术基础，包括网络通信技术和数据采集技术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(2)了解指挥调度在应急指挥系统中的核心地位</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(3)掌握信息处理的过程，包括数据清洗、整合、分析和可视化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)了解指挥调度的流程和手段，如通过视频会议、无线通信等方式进行远程指挥和调度</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(1)能够分析不同传感器、监测设备和网络系统在信息感知中的应用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(2)能够分析指挥调度的流程，包括事件分析、资源评估、策略制定等关键步骤</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(3)能够解释应急指挥系统中决策支持的作用，并理解其基于数据分析和专家知识提供科学决策支持的过程</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应急指挥系统的原理与功能结构</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(1)信息感知原理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(2)指挥调度原理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)指挥调度与控制的功能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(1)培养学生对应急指挥系统原理和功能结构的批判性思考能力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(2)培养学生的社会责任感</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激</w:t>
            </w:r>
            <w:r>
              <w:rPr>
                <w:rFonts w:hint="eastAsia" w:asciiTheme="minorEastAsia" w:hAnsiTheme="minorEastAsia" w:eastAsiaTheme="minorEastAsia" w:cstheme="minorEastAsia"/>
                <w:sz w:val="21"/>
                <w:szCs w:val="21"/>
              </w:rPr>
              <w:t>发学生的创新精神</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解应急指挥系统的原理，包括信息感知、指挥调度和资源调配的基本原理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(2)熟悉应急指挥系统中指挥调度与控制的流程，包括制定应急预案、调度计划、远程指挥和调度等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(3)了解应急指挥系统如何对应急资源进行统一管理和配置，包括人员、物资、设备等</w:t>
            </w:r>
          </w:p>
          <w:p>
            <w:pPr>
              <w:pStyle w:val="2"/>
              <w:rPr>
                <w:rFonts w:hint="eastAsia" w:asciiTheme="minorEastAsia" w:hAnsiTheme="minorEastAsia" w:eastAsiaTheme="minorEastAsia" w:cstheme="minorEastAsia"/>
                <w:sz w:val="21"/>
                <w:szCs w:val="21"/>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(1)能够深入理解应急指挥系统的基本原理，包括信息感知、指挥调度等核心概念及其背后的技术支撑</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)能够熟练掌握应急指挥系统中信息采集与处理的流程，包括数据采集、清洗、整合和分析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)能够根据预测预警结果和现场情况，制定有效的应急预案和调度计划</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)能够整合应急指挥系统的各个功能模块，形成完整的应急指挥体系</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应急指挥平台与应用</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)应急指挥平台的基础原理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(2)应急指挥平台的功能结构</w:t>
            </w:r>
          </w:p>
          <w:p>
            <w:pPr>
              <w:pStyle w:val="2"/>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)应急指挥平台的应用实践</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)具备一定的决策支持能力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)具备创新思维</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(1)了解应急指挥平台的基本原理，包括信息感知与整合、指挥调度机制等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(2)掌握应急指挥平台的功能结构，如信息采集与处理、预测预警功能、指挥调度与控制、资源管理与配置、决策支持与评估等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(1)能够根据平台提供的信息和数据分析结果，制定合理、有效的应急预案和调度计划</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(2)能够熟练掌握应急指挥平台的远程视频会议、无线通信等远程指挥和调度功能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(3)能够对应急资源进行合理评估、配置和管理，确保资源的有效利用</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12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应急通信指挥中的异构互连互通技术</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(1)异构互连互通技术的基本概念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(2)异构互连互通技术的特点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)异构互连互通技术的应用</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)具备创新思维</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(2)具备良好的团队协作能力</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)具备持续学习的能力</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异构互连互通技术的基本定义，即在不同通信网络、系统或设备之间实现信息互通与共享的技术</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(2)掌握异构互连互通技术的原理，包括用户面、控制面和管理面之间的互联互通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)掌握异构互连互通技术的实现方法，包括网关技术、中间件技术和网络管理技术</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(1)能够掌握异构网络间的互联互通技术，包括用户面、控制面和管理面的互联互通实现原理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(2)能够分析并解决在应急通信指挥中异构互连互通技术遇到的问题，如网络延迟、信息丢失等</w:t>
            </w:r>
          </w:p>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应急通信指挥的需求、挑战与发展展望</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(1)应急通信指挥的需求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(2)应急通信指挥的挑战</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(3)应急通信指挥的发展展望</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(1)培养学生的全局意识和战略眼光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(2)增强学生的实践能力和团队协作能力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)提高学生的问题解决能力和创新能力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w:t>
            </w:r>
            <w:r>
              <w:rPr>
                <w:rFonts w:hint="eastAsia" w:asciiTheme="minorEastAsia" w:hAnsiTheme="minorEastAsia" w:eastAsiaTheme="minorEastAsia" w:cstheme="minorEastAsia"/>
                <w:sz w:val="21"/>
                <w:szCs w:val="21"/>
              </w:rPr>
              <w:t>应急通信指挥系统需要支持多种通信平台和设备，包括无线通信、网络通信和卫星通信等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(2)掌握应急通信指挥的基本原理和技术，包括通信原理、无线通信技术、网络通信技术等</w:t>
            </w:r>
          </w:p>
          <w:p>
            <w:pPr>
              <w:pStyle w:val="2"/>
              <w:rPr>
                <w:rFonts w:hint="eastAsia" w:asciiTheme="minorEastAsia" w:hAnsiTheme="minorEastAsia" w:eastAsiaTheme="minorEastAsia" w:cstheme="minorEastAsia"/>
                <w:sz w:val="21"/>
                <w:szCs w:val="21"/>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(1)能够准确理解应急通信指挥在突发事件应对中的核心作用，包括实时性、可靠性和跨平台性等关键需求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能够识别并理解应急通信指挥中面临的主要技术挑战，如系统稳定性、安全性以及通信协议的更新等</w:t>
            </w:r>
          </w:p>
          <w:p>
            <w:pPr>
              <w:pStyle w:val="2"/>
              <w:rPr>
                <w:rFonts w:hint="eastAsia" w:asciiTheme="minorEastAsia" w:hAnsiTheme="minorEastAsia" w:eastAsiaTheme="minorEastAsia" w:cstheme="minorEastAsia"/>
                <w:sz w:val="21"/>
                <w:szCs w:val="21"/>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bookmarkStart w:id="6" w:name="_Toc144476173"/>
      <w:r>
        <w:br w:type="page"/>
      </w:r>
    </w:p>
    <w:p>
      <w:pPr>
        <w:pStyle w:val="2"/>
      </w:pPr>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综述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(1)应急指挥系统的定义、特点及其在现代社会中的重要性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(2)应急指挥系统涉及的关键技术，如计算机技术、数据库技术、地理信息系统等</w:t>
            </w:r>
          </w:p>
          <w:p>
            <w:pPr>
              <w:pStyle w:val="2"/>
              <w:ind w:firstLine="0" w:firstLineChars="0"/>
              <w:rPr>
                <w:rFonts w:hint="eastAsia" w:asciiTheme="minorEastAsia" w:hAnsiTheme="minorEastAsia" w:eastAsiaTheme="minorEastAsia" w:cstheme="minorEastAsia"/>
                <w:spacing w:val="10"/>
                <w:kern w:val="0"/>
                <w:sz w:val="21"/>
                <w:szCs w:val="21"/>
                <w:lang w:val="en-US" w:eastAsia="zh-CN" w:bidi="ar-SA"/>
              </w:rPr>
            </w:pPr>
            <w:r>
              <w:rPr>
                <w:rFonts w:hint="eastAsia" w:asciiTheme="minorEastAsia" w:hAnsiTheme="minorEastAsia" w:eastAsiaTheme="minorEastAsia" w:cstheme="minorEastAsia"/>
                <w:sz w:val="21"/>
                <w:szCs w:val="21"/>
              </w:rPr>
              <w:t>(3)云计算、大数据、物联网、人工智能等技术在应急指挥系统中的应用</w:t>
            </w:r>
            <w:r>
              <w:rPr>
                <w:rFonts w:hint="eastAsia" w:asciiTheme="minorEastAsia" w:hAnsiTheme="minorEastAsia" w:eastAsiaTheme="minorEastAsia" w:cstheme="minorEastAsia"/>
                <w:sz w:val="21"/>
                <w:szCs w:val="21"/>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rPr>
                <w:rFonts w:hint="eastAsia" w:asciiTheme="minorEastAsia" w:hAnsiTheme="minorEastAsia" w:eastAsiaTheme="minorEastAsia" w:cstheme="minorEastAsia"/>
                <w:spacing w:val="10"/>
                <w:kern w:val="0"/>
                <w:sz w:val="21"/>
                <w:szCs w:val="21"/>
                <w:lang w:val="en-US" w:eastAsia="zh-CN" w:bidi="ar-SA"/>
              </w:rPr>
            </w:pPr>
            <w:r>
              <w:rPr>
                <w:rFonts w:hint="eastAsia" w:asciiTheme="minorEastAsia" w:hAnsiTheme="minorEastAsia" w:eastAsiaTheme="minorEastAsia" w:cstheme="minorEastAsia"/>
                <w:sz w:val="21"/>
                <w:szCs w:val="21"/>
              </w:rPr>
              <w:t>(1)在突发事件发生后迅速启动应急响应程序，确保在最短时间内做出决策</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(2)快速、准确地调配人力、物力、财力等资源，确保应急处置的高效进行</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应急通信指挥系统的原理与参考模型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(1)信息感知的基本概念，理解其对应急通信指挥系统的重要性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(2)指挥调度的基本概念，理解其在应急响应中的核心作用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(3)应急通信指挥系统的主要技术解决方案，包括指调平台、林区骨干网、前指指挥网等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(1)应急通信指挥系统的基本原理，包括信息感知、指挥调度和资源调配等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(2)应急通信指挥系统的参考模型</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应急通信指挥的传统技术与应用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(1)应急通信指挥的基本原理和概念，包括应急通信系统的构成、工作流程和主要功能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(2)应急通信指挥的传统技术，如4G通信技术、无线微博传输技术等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(3)应急通信指挥中使用的各类通信设备，如对讲机、手机、卫星电话等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(1)应急通信指挥中遇到的各种问题，如通信设备故障、信号干扰等，并提出相应的解决方案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应急通信指挥的新技术与应用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(1)5G通信技术的基本原理、关键技术（如毫米波、网络切片、大规模MIMO等）等基本概念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(2)5G技术如何支持高清视频传输、实时语音通信和大数据的实时传输</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(3)卫星通信和移动通信在应急通信指挥中的互补性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(1)5G、物联网、云计算与大数据等新技术的基本原理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(2)新技术在应急通信指挥中的具体应用，包括实时通信与数据传输、智能监测与预警、智能决策支持等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)应用新技术进行应急通信指挥，包括使用5G设备进行实时通信、配置物联网设备进行数据采集、利用云计算和大数据技术进行数据分析等</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应急通信组网与现场信息采集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(1)信息感知的技术基础，包括网络通信技术和数据采集技术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(2)指挥调度在应急指挥系统中的核心地位</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(3)信息处理的过程，包括数据清洗、整合、分析和可视化</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(4)指挥调度的流程和手段，如通过视频会议、无线通信等方式进行远程指挥和调度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(1)不同传感器、监测设备和网络系统在信息感知中的应用</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(2)指挥调度的流程，包括事件分析、资源评估、策略制定等关键步骤</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(3)应急指挥系统中决策支持的作用，其基于数据分析和专家知识提供科学决策支持的过</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应急指挥系统的原理与功能结构</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(1)应急指挥系统的原理，包括信息感知、指挥调度和资源调配的基本原理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(2)应急指挥系统中指挥调度与控制的流程，包括制定应急预案、调度计划、远程指挥和调度等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(3)应急指挥系统如何对应急资源进行统一管理和配置，包括人员、物资、设备等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(1)应急指挥系统的基本原理，包括信息感知、指挥调度等核心概念及其背后的技术支撑</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(2)应急指挥系统中信息采集与处理的流程，包括数据采集、清洗、整合和分析</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(3)根据预测预警结果和现场情况，制定有效的应急预案和调度计划</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(4)整合应急指挥系统的各个功能模块，形成完整的应急指挥体系</w:t>
            </w:r>
          </w:p>
        </w:tc>
      </w:tr>
      <w:tr>
        <w:tblPrEx>
          <w:tblCellMar>
            <w:top w:w="0" w:type="dxa"/>
            <w:left w:w="0" w:type="dxa"/>
            <w:bottom w:w="0" w:type="dxa"/>
            <w:right w:w="0" w:type="dxa"/>
          </w:tblCellMar>
        </w:tblPrEx>
        <w:trPr>
          <w:trHeight w:val="447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应急指挥平台与应用</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(1)应急指挥平台的基本原理，包括信息感知与整合、指挥调度机制等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(2)应急指挥平台的功能结构，如信息采集与处理、预测预警功能、指挥调度与控制、资源管理与配置、决策支持与评估等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(1)根据平台提供的信息和数据分析结果，制定合理、有效的应急预案和调度计划</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(2)应急指挥平台的远程视频会议、无线通信等远程指挥和调度功能</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(3)对应急资源进行合理评估、配置和管理，确保资源的有效利用</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应急通信指挥中的异构互连互通技术</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(1)异构互连互通技术的基本定义，即在不同通信网络、系统或设备之间实现信息互通与共享的技术</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(2)异构互连互通技术的原理，包括用户面、控制面和管理面之间的互联互通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(3)异构互连互通技术的实现方法，包括网关技术、中间件技术和网络管理技术</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(1)异构网络间的互联互通技术，包括用户面、控制面和管理面的互联互通实现原理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(2)分析并解决在应急通信指挥中异构互连互通技术遇到的问题，如网络延迟、信息丢失等</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应急通信指挥的需求、挑战与发展展望</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(1)应急通信指挥系统需要支持多种通信平台和设备，包括无线通信、网络通信和卫星通信等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(2)应急通信指挥的基本原理和技术，包括通信原理、无线通信技术、网络通信技术等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(1)应急通信指挥在突发事件应对中的核心作用，包括实时性、可靠性和跨平台性等关键需求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(2)应急通信指挥中面临的主要技术挑战，如系统稳定性、安全性以及通信协议的更新等</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ind w:firstLine="454"/>
        <w:rPr>
          <w:rFonts w:hint="eastAsia" w:cs="宋体"/>
          <w:bCs/>
          <w:color w:val="000000"/>
          <w:kern w:val="0"/>
          <w:szCs w:val="21"/>
        </w:rPr>
      </w:pPr>
      <w:r>
        <w:rPr>
          <w:rFonts w:hint="eastAsia" w:cs="宋体"/>
          <w:bCs/>
          <w:color w:val="000000"/>
          <w:kern w:val="0"/>
          <w:szCs w:val="21"/>
        </w:rPr>
        <w:t>陈山枝，郑林会，毛旭，陈琦编著. 应急通信指挥 技术、系统与应用. 北京：电子工业出版社, 2013.06</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救援</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leftChars="200"/>
        <w:rPr>
          <w:rFonts w:hint="eastAsia"/>
        </w:rPr>
      </w:pPr>
      <w:r>
        <w:rPr>
          <w:rFonts w:hint="eastAsia"/>
          <w:lang w:val="en-US" w:eastAsia="zh-CN"/>
        </w:rPr>
        <w:t>1.学银在线</w:t>
      </w:r>
      <w:r>
        <w:rPr>
          <w:rFonts w:hint="eastAsia"/>
        </w:rPr>
        <w:t>：灭火救援指挥</w:t>
      </w:r>
    </w:p>
    <w:p>
      <w:pPr>
        <w:ind w:firstLine="454"/>
        <w:rPr>
          <w:rFonts w:hint="eastAsia"/>
        </w:rPr>
      </w:pPr>
      <w:r>
        <w:rPr>
          <w:rFonts w:hint="eastAsia"/>
        </w:rPr>
        <w:fldChar w:fldCharType="begin"/>
      </w:r>
      <w:r>
        <w:rPr>
          <w:rFonts w:hint="eastAsia"/>
        </w:rPr>
        <w:instrText xml:space="preserve"> HYPERLINK "https://xueyinonline.com/detail/2419382922." </w:instrText>
      </w:r>
      <w:r>
        <w:rPr>
          <w:rFonts w:hint="eastAsia"/>
        </w:rPr>
        <w:fldChar w:fldCharType="separate"/>
      </w:r>
      <w:r>
        <w:rPr>
          <w:rFonts w:hint="eastAsia"/>
        </w:rPr>
        <w:t>https://xueyinonline.com/detail/2419382922.</w:t>
      </w:r>
      <w:r>
        <w:rPr>
          <w:rFonts w:hint="eastAsia"/>
        </w:rPr>
        <w:fldChar w:fldCharType="end"/>
      </w:r>
    </w:p>
    <w:p>
      <w:pPr>
        <w:ind w:firstLine="454"/>
      </w:pPr>
      <w:r>
        <w:rPr>
          <w:rFonts w:hint="eastAsia"/>
          <w:lang w:val="en-US" w:eastAsia="zh-CN"/>
        </w:rPr>
        <w:t>2.</w:t>
      </w:r>
      <w:r>
        <w:rPr>
          <w:rFonts w:hint="eastAsia"/>
        </w:rPr>
        <w:t>国家高等教育智慧教育平台：灭火救援指挥训练</w:t>
      </w:r>
    </w:p>
    <w:p>
      <w:pPr>
        <w:ind w:firstLine="454"/>
      </w:pPr>
      <w:r>
        <w:rPr>
          <w:rFonts w:hint="eastAsia"/>
        </w:rPr>
        <w:t xml:space="preserve">https://www.chinaooc.com.cn/course/6595e20e17e03846262a0cd2 </w:t>
      </w:r>
    </w:p>
    <w:p>
      <w:pPr>
        <w:numPr>
          <w:ilvl w:val="0"/>
          <w:numId w:val="0"/>
        </w:numPr>
        <w:ind w:leftChars="200"/>
        <w:rPr>
          <w:rFonts w:hint="eastAsia"/>
        </w:rPr>
      </w:pPr>
      <w:r>
        <w:rPr>
          <w:rFonts w:hint="eastAsia"/>
          <w:lang w:val="en-US" w:eastAsia="zh-CN"/>
        </w:rPr>
        <w:t>3.</w:t>
      </w:r>
      <w:r>
        <w:rPr>
          <w:rFonts w:hint="eastAsia"/>
        </w:rPr>
        <w:t>学银在线：运营调度指挥</w:t>
      </w:r>
    </w:p>
    <w:p>
      <w:pPr>
        <w:numPr>
          <w:ilvl w:val="0"/>
          <w:numId w:val="0"/>
        </w:numPr>
        <w:ind w:leftChars="200"/>
      </w:pPr>
      <w:r>
        <w:rPr>
          <w:rFonts w:hint="eastAsia"/>
        </w:rPr>
        <w:t>https://xueyinonline.com/detail/229780292</w:t>
      </w:r>
    </w:p>
    <w:p>
      <w:pPr>
        <w:pStyle w:val="2"/>
        <w:ind w:left="456" w:leftChars="200" w:firstLine="1"/>
        <w:rPr>
          <w:rFonts w:hint="eastAsia"/>
          <w:sz w:val="24"/>
        </w:rPr>
      </w:pPr>
      <w:r>
        <w:rPr>
          <w:rFonts w:hint="eastAsia"/>
          <w:sz w:val="24"/>
          <w:lang w:val="en-US" w:eastAsia="zh-CN"/>
        </w:rPr>
        <w:t>4</w:t>
      </w:r>
      <w:r>
        <w:rPr>
          <w:rFonts w:hint="eastAsia"/>
          <w:sz w:val="24"/>
        </w:rPr>
        <w:t>.</w:t>
      </w:r>
      <w:r>
        <w:rPr>
          <w:rFonts w:hint="eastAsia"/>
          <w:sz w:val="24"/>
          <w:lang w:val="en-US" w:eastAsia="zh-CN"/>
        </w:rPr>
        <w:t>学银在线</w:t>
      </w:r>
      <w:r>
        <w:rPr>
          <w:rFonts w:hint="eastAsia"/>
          <w:sz w:val="24"/>
        </w:rPr>
        <w:t>：警务指挥学</w:t>
      </w:r>
    </w:p>
    <w:p>
      <w:pPr>
        <w:ind w:firstLine="454"/>
        <w:rPr>
          <w:rFonts w:hint="eastAsia" w:ascii="宋体" w:hAnsi="宋体" w:eastAsia="宋体" w:cs="Times New Roman"/>
          <w:spacing w:val="10"/>
          <w:kern w:val="0"/>
          <w:sz w:val="24"/>
          <w:szCs w:val="24"/>
          <w:lang w:val="en-US" w:eastAsia="zh-CN" w:bidi="ar-SA"/>
        </w:rPr>
      </w:pPr>
      <w:bookmarkStart w:id="12" w:name="_Toc144476175"/>
      <w:r>
        <w:rPr>
          <w:rFonts w:hint="eastAsia" w:ascii="宋体" w:hAnsi="宋体" w:eastAsia="宋体" w:cs="Times New Roman"/>
          <w:spacing w:val="10"/>
          <w:kern w:val="0"/>
          <w:sz w:val="24"/>
          <w:szCs w:val="24"/>
          <w:lang w:val="en-US" w:eastAsia="zh-CN" w:bidi="ar-SA"/>
        </w:rPr>
        <w:fldChar w:fldCharType="begin"/>
      </w:r>
      <w:r>
        <w:rPr>
          <w:rFonts w:hint="eastAsia" w:ascii="宋体" w:hAnsi="宋体" w:eastAsia="宋体" w:cs="Times New Roman"/>
          <w:spacing w:val="10"/>
          <w:kern w:val="0"/>
          <w:sz w:val="24"/>
          <w:szCs w:val="24"/>
          <w:lang w:val="en-US" w:eastAsia="zh-CN" w:bidi="ar-SA"/>
        </w:rPr>
        <w:instrText xml:space="preserve"> HYPERLINK "https://xueyinonline.com/detail/240953124" </w:instrText>
      </w:r>
      <w:r>
        <w:rPr>
          <w:rFonts w:hint="eastAsia" w:ascii="宋体" w:hAnsi="宋体" w:eastAsia="宋体" w:cs="Times New Roman"/>
          <w:spacing w:val="10"/>
          <w:kern w:val="0"/>
          <w:sz w:val="24"/>
          <w:szCs w:val="24"/>
          <w:lang w:val="en-US" w:eastAsia="zh-CN" w:bidi="ar-SA"/>
        </w:rPr>
        <w:fldChar w:fldCharType="separate"/>
      </w:r>
      <w:r>
        <w:rPr>
          <w:rFonts w:hint="eastAsia" w:ascii="宋体" w:hAnsi="宋体" w:eastAsia="宋体" w:cs="Times New Roman"/>
          <w:spacing w:val="10"/>
          <w:kern w:val="0"/>
          <w:sz w:val="24"/>
          <w:szCs w:val="24"/>
          <w:lang w:val="en-US" w:eastAsia="zh-CN" w:bidi="ar-SA"/>
        </w:rPr>
        <w:t>https://xueyinonline.com/detail/240953124</w:t>
      </w:r>
      <w:r>
        <w:rPr>
          <w:rFonts w:hint="eastAsia" w:ascii="宋体" w:hAnsi="宋体" w:eastAsia="宋体" w:cs="Times New Roman"/>
          <w:spacing w:val="10"/>
          <w:kern w:val="0"/>
          <w:sz w:val="24"/>
          <w:szCs w:val="24"/>
          <w:lang w:val="en-US" w:eastAsia="zh-CN" w:bidi="ar-SA"/>
        </w:rPr>
        <w:fldChar w:fldCharType="end"/>
      </w:r>
    </w:p>
    <w:p>
      <w:pPr>
        <w:ind w:firstLine="454"/>
      </w:pPr>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C59C8"/>
    <w:rsid w:val="000E591B"/>
    <w:rsid w:val="000F68D6"/>
    <w:rsid w:val="00105528"/>
    <w:rsid w:val="00112D50"/>
    <w:rsid w:val="00120F43"/>
    <w:rsid w:val="00140607"/>
    <w:rsid w:val="001452A0"/>
    <w:rsid w:val="00154577"/>
    <w:rsid w:val="001605F2"/>
    <w:rsid w:val="0016213B"/>
    <w:rsid w:val="001A0165"/>
    <w:rsid w:val="001A21A8"/>
    <w:rsid w:val="001B2607"/>
    <w:rsid w:val="001D0C30"/>
    <w:rsid w:val="0024382E"/>
    <w:rsid w:val="00272657"/>
    <w:rsid w:val="002748AB"/>
    <w:rsid w:val="002762C4"/>
    <w:rsid w:val="00280CD0"/>
    <w:rsid w:val="002B3CEB"/>
    <w:rsid w:val="002B75E9"/>
    <w:rsid w:val="002D24D0"/>
    <w:rsid w:val="0030317C"/>
    <w:rsid w:val="0030335B"/>
    <w:rsid w:val="00305FC3"/>
    <w:rsid w:val="003661E4"/>
    <w:rsid w:val="00367EF1"/>
    <w:rsid w:val="00377C52"/>
    <w:rsid w:val="00386BCA"/>
    <w:rsid w:val="003E4465"/>
    <w:rsid w:val="004047CD"/>
    <w:rsid w:val="004109F2"/>
    <w:rsid w:val="00424A97"/>
    <w:rsid w:val="004260E1"/>
    <w:rsid w:val="00437DC1"/>
    <w:rsid w:val="004401CF"/>
    <w:rsid w:val="00443189"/>
    <w:rsid w:val="00450A96"/>
    <w:rsid w:val="004620B2"/>
    <w:rsid w:val="00476338"/>
    <w:rsid w:val="00484FC9"/>
    <w:rsid w:val="004A0808"/>
    <w:rsid w:val="004C21BE"/>
    <w:rsid w:val="004D3AC1"/>
    <w:rsid w:val="004F5817"/>
    <w:rsid w:val="00516EE0"/>
    <w:rsid w:val="005278A0"/>
    <w:rsid w:val="00527FF0"/>
    <w:rsid w:val="005445A8"/>
    <w:rsid w:val="005515E3"/>
    <w:rsid w:val="00586F4E"/>
    <w:rsid w:val="00593F9E"/>
    <w:rsid w:val="00594152"/>
    <w:rsid w:val="005B363F"/>
    <w:rsid w:val="005C11A9"/>
    <w:rsid w:val="005D79B4"/>
    <w:rsid w:val="006068BD"/>
    <w:rsid w:val="00640410"/>
    <w:rsid w:val="00642EA4"/>
    <w:rsid w:val="00650DA2"/>
    <w:rsid w:val="00652E53"/>
    <w:rsid w:val="00666F7E"/>
    <w:rsid w:val="00667C77"/>
    <w:rsid w:val="0069277C"/>
    <w:rsid w:val="006A4417"/>
    <w:rsid w:val="006B02D3"/>
    <w:rsid w:val="006E577D"/>
    <w:rsid w:val="006F7C3B"/>
    <w:rsid w:val="007013D1"/>
    <w:rsid w:val="0070764A"/>
    <w:rsid w:val="00730939"/>
    <w:rsid w:val="00744604"/>
    <w:rsid w:val="00744D22"/>
    <w:rsid w:val="00767A30"/>
    <w:rsid w:val="007740DF"/>
    <w:rsid w:val="00783230"/>
    <w:rsid w:val="00787FF9"/>
    <w:rsid w:val="00794356"/>
    <w:rsid w:val="007E76E2"/>
    <w:rsid w:val="00803FAC"/>
    <w:rsid w:val="00831D7B"/>
    <w:rsid w:val="00846EF5"/>
    <w:rsid w:val="00855D42"/>
    <w:rsid w:val="008A05DD"/>
    <w:rsid w:val="008A52C2"/>
    <w:rsid w:val="008B25DF"/>
    <w:rsid w:val="008C6BB8"/>
    <w:rsid w:val="008D0894"/>
    <w:rsid w:val="008D3526"/>
    <w:rsid w:val="008E3735"/>
    <w:rsid w:val="008E522B"/>
    <w:rsid w:val="009056EE"/>
    <w:rsid w:val="00910723"/>
    <w:rsid w:val="0094579E"/>
    <w:rsid w:val="0095031D"/>
    <w:rsid w:val="00953D06"/>
    <w:rsid w:val="009A3A54"/>
    <w:rsid w:val="009E1201"/>
    <w:rsid w:val="00A5511C"/>
    <w:rsid w:val="00A62C61"/>
    <w:rsid w:val="00A679F6"/>
    <w:rsid w:val="00A72B2D"/>
    <w:rsid w:val="00A72F24"/>
    <w:rsid w:val="00A8218B"/>
    <w:rsid w:val="00A87CF2"/>
    <w:rsid w:val="00AA52B3"/>
    <w:rsid w:val="00AC146F"/>
    <w:rsid w:val="00AC4188"/>
    <w:rsid w:val="00AD54F2"/>
    <w:rsid w:val="00AF2D48"/>
    <w:rsid w:val="00B05296"/>
    <w:rsid w:val="00B06132"/>
    <w:rsid w:val="00B375E3"/>
    <w:rsid w:val="00B553DC"/>
    <w:rsid w:val="00B6377E"/>
    <w:rsid w:val="00B678D7"/>
    <w:rsid w:val="00B7444A"/>
    <w:rsid w:val="00BA5AF6"/>
    <w:rsid w:val="00BF4DCF"/>
    <w:rsid w:val="00C01AA7"/>
    <w:rsid w:val="00C16C06"/>
    <w:rsid w:val="00C343A1"/>
    <w:rsid w:val="00C464B5"/>
    <w:rsid w:val="00C47CBA"/>
    <w:rsid w:val="00C81C77"/>
    <w:rsid w:val="00C92A03"/>
    <w:rsid w:val="00C96182"/>
    <w:rsid w:val="00CA6F1E"/>
    <w:rsid w:val="00CB7BAF"/>
    <w:rsid w:val="00CD38A8"/>
    <w:rsid w:val="00CD3C28"/>
    <w:rsid w:val="00CD518A"/>
    <w:rsid w:val="00D039E0"/>
    <w:rsid w:val="00D15492"/>
    <w:rsid w:val="00D2384E"/>
    <w:rsid w:val="00D3205F"/>
    <w:rsid w:val="00D36D6F"/>
    <w:rsid w:val="00D47FB9"/>
    <w:rsid w:val="00D61969"/>
    <w:rsid w:val="00D74674"/>
    <w:rsid w:val="00D85D26"/>
    <w:rsid w:val="00D865F7"/>
    <w:rsid w:val="00D979C4"/>
    <w:rsid w:val="00DD6FCF"/>
    <w:rsid w:val="00DF0286"/>
    <w:rsid w:val="00DF4B58"/>
    <w:rsid w:val="00E06831"/>
    <w:rsid w:val="00E209B2"/>
    <w:rsid w:val="00E543C6"/>
    <w:rsid w:val="00E6193F"/>
    <w:rsid w:val="00E73ECA"/>
    <w:rsid w:val="00E745E7"/>
    <w:rsid w:val="00E84195"/>
    <w:rsid w:val="00E954D8"/>
    <w:rsid w:val="00E967F2"/>
    <w:rsid w:val="00EB3951"/>
    <w:rsid w:val="00EC269F"/>
    <w:rsid w:val="00EC3142"/>
    <w:rsid w:val="00EC787E"/>
    <w:rsid w:val="00EF7E32"/>
    <w:rsid w:val="00F41D59"/>
    <w:rsid w:val="00F64C30"/>
    <w:rsid w:val="00F76EB2"/>
    <w:rsid w:val="00F921FC"/>
    <w:rsid w:val="00F9277B"/>
    <w:rsid w:val="00FA381E"/>
    <w:rsid w:val="00FA63B8"/>
    <w:rsid w:val="00FB550C"/>
    <w:rsid w:val="00FB59BA"/>
    <w:rsid w:val="00FC102B"/>
    <w:rsid w:val="00FC13D9"/>
    <w:rsid w:val="00FC4C2B"/>
    <w:rsid w:val="00FC77DF"/>
    <w:rsid w:val="00FD4F8E"/>
    <w:rsid w:val="00FD5DD1"/>
    <w:rsid w:val="00FD6F47"/>
    <w:rsid w:val="00FE61EB"/>
    <w:rsid w:val="01065189"/>
    <w:rsid w:val="02376215"/>
    <w:rsid w:val="023A13DD"/>
    <w:rsid w:val="03B029CE"/>
    <w:rsid w:val="04F47CC8"/>
    <w:rsid w:val="06E26A36"/>
    <w:rsid w:val="08801F2F"/>
    <w:rsid w:val="09851307"/>
    <w:rsid w:val="09E423C2"/>
    <w:rsid w:val="09EC4F32"/>
    <w:rsid w:val="0A5954F1"/>
    <w:rsid w:val="0AF82B40"/>
    <w:rsid w:val="0B2C766D"/>
    <w:rsid w:val="0B4B4D70"/>
    <w:rsid w:val="0BA31FA0"/>
    <w:rsid w:val="0D267094"/>
    <w:rsid w:val="0D2A33B5"/>
    <w:rsid w:val="0F477209"/>
    <w:rsid w:val="0FFC0BB3"/>
    <w:rsid w:val="10216FA2"/>
    <w:rsid w:val="1090453F"/>
    <w:rsid w:val="124E3BAD"/>
    <w:rsid w:val="125D51C4"/>
    <w:rsid w:val="12660533"/>
    <w:rsid w:val="12D47E4E"/>
    <w:rsid w:val="13A55B9F"/>
    <w:rsid w:val="13E47626"/>
    <w:rsid w:val="13F27A1A"/>
    <w:rsid w:val="14B1436D"/>
    <w:rsid w:val="151B2B83"/>
    <w:rsid w:val="1570087D"/>
    <w:rsid w:val="17606A5A"/>
    <w:rsid w:val="183E5B03"/>
    <w:rsid w:val="18B231D3"/>
    <w:rsid w:val="18C5234C"/>
    <w:rsid w:val="19A704C2"/>
    <w:rsid w:val="19A741FA"/>
    <w:rsid w:val="1AC15392"/>
    <w:rsid w:val="1C433605"/>
    <w:rsid w:val="1C6C12A7"/>
    <w:rsid w:val="1D3F3968"/>
    <w:rsid w:val="1DB87E75"/>
    <w:rsid w:val="204C7DFA"/>
    <w:rsid w:val="21662F05"/>
    <w:rsid w:val="21ED3B45"/>
    <w:rsid w:val="22B967CD"/>
    <w:rsid w:val="22E110D2"/>
    <w:rsid w:val="22E2686B"/>
    <w:rsid w:val="230C0252"/>
    <w:rsid w:val="23BD70AE"/>
    <w:rsid w:val="23DD6CA6"/>
    <w:rsid w:val="266F6BD5"/>
    <w:rsid w:val="27173710"/>
    <w:rsid w:val="27A822D2"/>
    <w:rsid w:val="284D1368"/>
    <w:rsid w:val="28C56428"/>
    <w:rsid w:val="2C1A04C4"/>
    <w:rsid w:val="2C2B3683"/>
    <w:rsid w:val="2C836567"/>
    <w:rsid w:val="2D7C467B"/>
    <w:rsid w:val="2E241502"/>
    <w:rsid w:val="2E336784"/>
    <w:rsid w:val="2F634C98"/>
    <w:rsid w:val="2FD1167E"/>
    <w:rsid w:val="318E4980"/>
    <w:rsid w:val="32745C27"/>
    <w:rsid w:val="335715E3"/>
    <w:rsid w:val="33B23743"/>
    <w:rsid w:val="34091316"/>
    <w:rsid w:val="34683F0B"/>
    <w:rsid w:val="349F4E09"/>
    <w:rsid w:val="35120BEC"/>
    <w:rsid w:val="361465D5"/>
    <w:rsid w:val="36254EE3"/>
    <w:rsid w:val="36C055E3"/>
    <w:rsid w:val="37ED6C72"/>
    <w:rsid w:val="3801634D"/>
    <w:rsid w:val="397F73F1"/>
    <w:rsid w:val="3A676B80"/>
    <w:rsid w:val="3A933578"/>
    <w:rsid w:val="3B361965"/>
    <w:rsid w:val="3C6240D5"/>
    <w:rsid w:val="3C7E2E74"/>
    <w:rsid w:val="3CDF027B"/>
    <w:rsid w:val="3EA155F2"/>
    <w:rsid w:val="3FC64459"/>
    <w:rsid w:val="414A6A1F"/>
    <w:rsid w:val="42A96F16"/>
    <w:rsid w:val="44111519"/>
    <w:rsid w:val="44581671"/>
    <w:rsid w:val="47D81E5C"/>
    <w:rsid w:val="48093144"/>
    <w:rsid w:val="4D3C394E"/>
    <w:rsid w:val="4E195F1D"/>
    <w:rsid w:val="4F7905D1"/>
    <w:rsid w:val="50EF7C8E"/>
    <w:rsid w:val="514357DA"/>
    <w:rsid w:val="51580158"/>
    <w:rsid w:val="5195352F"/>
    <w:rsid w:val="520448B1"/>
    <w:rsid w:val="527C510E"/>
    <w:rsid w:val="56562F98"/>
    <w:rsid w:val="5690335A"/>
    <w:rsid w:val="56EB3768"/>
    <w:rsid w:val="58966C0D"/>
    <w:rsid w:val="5DC773F8"/>
    <w:rsid w:val="5E15111B"/>
    <w:rsid w:val="5E2010FD"/>
    <w:rsid w:val="5F127F99"/>
    <w:rsid w:val="60661436"/>
    <w:rsid w:val="60F125FD"/>
    <w:rsid w:val="61EB04C1"/>
    <w:rsid w:val="628F5766"/>
    <w:rsid w:val="63804BA4"/>
    <w:rsid w:val="650A45BD"/>
    <w:rsid w:val="65405F8C"/>
    <w:rsid w:val="65594967"/>
    <w:rsid w:val="655B3F9A"/>
    <w:rsid w:val="662F23B5"/>
    <w:rsid w:val="695063C7"/>
    <w:rsid w:val="6AD077A7"/>
    <w:rsid w:val="6B5F7BA2"/>
    <w:rsid w:val="6BB80929"/>
    <w:rsid w:val="6C29094A"/>
    <w:rsid w:val="6D5B17BF"/>
    <w:rsid w:val="6ECA71DF"/>
    <w:rsid w:val="6EED6302"/>
    <w:rsid w:val="71AC72D9"/>
    <w:rsid w:val="727D3110"/>
    <w:rsid w:val="72942FF3"/>
    <w:rsid w:val="72AF5F7B"/>
    <w:rsid w:val="72C64246"/>
    <w:rsid w:val="752605E7"/>
    <w:rsid w:val="75DF5721"/>
    <w:rsid w:val="770A2816"/>
    <w:rsid w:val="77470352"/>
    <w:rsid w:val="77AA2F5A"/>
    <w:rsid w:val="780040FD"/>
    <w:rsid w:val="793D013B"/>
    <w:rsid w:val="7A773FE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Char"/>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Char"/>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Char"/>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Char"/>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6A02A-323F-4E96-9D3B-62ADEEBC9F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8714</Words>
  <Characters>9264</Characters>
  <Lines>81</Lines>
  <Paragraphs>23</Paragraphs>
  <TotalTime>53</TotalTime>
  <ScaleCrop>false</ScaleCrop>
  <LinksUpToDate>false</LinksUpToDate>
  <CharactersWithSpaces>9284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2023-11-29T02:29:00Z</dcterms:created>
  <dc:creator>吴增抱</dc:creator>
  <cp:lastModifiedBy>hexiiia</cp:lastModifiedBy>
  <dcterms:modified xsi:type="dcterms:W3CDTF">2024-06-04T07:39:54Z</dcterms:modified>
  <dc:title>时尚买手与营销课程标准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07319D47E1B54B5FBAB3E854213F3513_13</vt:lpwstr>
  </property>
</Properties>
</file>