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454"/>
        </w:tabs>
        <w:ind w:firstLine="617"/>
        <w:jc w:val="center"/>
        <w:rPr>
          <w:rFonts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应急通讯技术</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课程名称：应急通讯技术</w:t>
      </w:r>
    </w:p>
    <w:p>
      <w:pPr>
        <w:ind w:firstLine="454"/>
      </w:pPr>
      <w:r>
        <w:rPr>
          <w:rFonts w:hint="eastAsia"/>
        </w:rPr>
        <w:t>课程编码：420905213</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本课程是应急救援技术专业的必修的专业</w:t>
      </w:r>
      <w:r>
        <w:rPr>
          <w:rFonts w:hint="eastAsia"/>
          <w:lang w:val="en-US" w:eastAsia="zh-CN"/>
        </w:rPr>
        <w:t>核心</w:t>
      </w:r>
      <w:r>
        <w:rPr>
          <w:rFonts w:hint="eastAsia"/>
        </w:rPr>
        <w:t>课程，旨在培养学生的专业实践能力和职业素养。通过本课程的学习，学生将掌握应急通讯技术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危险源辨识与处置》《防火防爆技术》《安全管理技术》等，后续课程有《应急指挥技术》《现场急救技术》《火灾救援技术》等。通过学习本课程，可以参加相关的职业资格证书考试，如</w:t>
      </w:r>
      <w:r>
        <w:rPr>
          <w:rFonts w:hint="eastAsia"/>
          <w:lang w:val="en-US" w:eastAsia="zh-CN"/>
        </w:rPr>
        <w:t>应急救援员</w:t>
      </w:r>
      <w:r>
        <w:rPr>
          <w:rFonts w:hint="eastAsia"/>
        </w:rPr>
        <w:t>、</w:t>
      </w:r>
      <w:r>
        <w:rPr>
          <w:rFonts w:hint="eastAsia"/>
          <w:lang w:val="en-US" w:eastAsia="zh-CN"/>
        </w:rPr>
        <w:t>消防设施操作员</w:t>
      </w:r>
      <w:r>
        <w:rPr>
          <w:rFonts w:hint="eastAsia"/>
        </w:rPr>
        <w:t>等。</w:t>
      </w:r>
    </w:p>
    <w:p>
      <w:pPr>
        <w:ind w:firstLine="454"/>
      </w:pPr>
      <w:r>
        <w:rPr>
          <w:rFonts w:hint="eastAsia"/>
        </w:rPr>
        <w:t>（二）课程任务</w:t>
      </w:r>
    </w:p>
    <w:p>
      <w:pPr>
        <w:ind w:firstLine="454"/>
        <w:rPr>
          <w:rFonts w:hint="eastAsia" w:eastAsia="宋体"/>
          <w:lang w:eastAsia="zh-CN"/>
        </w:rPr>
      </w:pPr>
      <w:r>
        <w:rPr>
          <w:rFonts w:hint="eastAsia"/>
        </w:rPr>
        <w:t>通过本课程的学习，</w:t>
      </w:r>
      <w:r>
        <w:t>了解</w:t>
      </w:r>
      <w:r>
        <w:rPr>
          <w:rFonts w:hint="eastAsia"/>
        </w:rPr>
        <w:t>应急通讯技术的基础理论知识，包括通信原理、无线通信技术、网络通信技术和卫星通信技术等方面的基本概念、原理和技术</w:t>
      </w:r>
      <w:r>
        <w:t>。</w:t>
      </w:r>
      <w:r>
        <w:rPr>
          <w:rFonts w:hint="eastAsia"/>
        </w:rPr>
        <w:t>掌握应急通讯设备的操作、维护和管理技能，以及应急通讯网络的搭建、配置和优化技能。通过实践训练，学生能够在模拟的应急场景下，快速、准确地使用应急通讯设备进行通信，确保信息的及时传递和有效沟通</w:t>
      </w:r>
      <w:r>
        <w:rPr>
          <w:rFonts w:hint="eastAsia"/>
          <w:lang w:eastAsia="zh-CN"/>
        </w:rPr>
        <w:t>。学习如何根据具体的应急场景和需求，设计合理的应急通讯方案，包括选择合适的通讯设备、搭建适当的通讯网络、制定有效的通讯协议等。培养学生的团队协作和沟通能力，能够在应急情况下与团队成员进行有效的沟通和协作，共同完成应急通讯任务。</w:t>
      </w:r>
    </w:p>
    <w:p>
      <w:pPr>
        <w:ind w:firstLine="454"/>
      </w:pPr>
      <w:bookmarkStart w:id="3" w:name="_Toc144476170"/>
      <w:r>
        <w:rPr>
          <w:rFonts w:hint="eastAsia"/>
        </w:rPr>
        <w:t>三、课程设计</w:t>
      </w:r>
      <w:bookmarkEnd w:id="3"/>
    </w:p>
    <w:p>
      <w:pPr>
        <w:ind w:firstLine="454"/>
        <w:rPr>
          <w:rFonts w:hint="eastAsia"/>
        </w:rPr>
      </w:pPr>
      <w:bookmarkStart w:id="4" w:name="_Toc144476171"/>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应急救援岗位出发选择课程内容，按照应急救援员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bookmarkEnd w:id="4"/>
    <w:p>
      <w:pPr>
        <w:ind w:firstLine="454"/>
        <w:rPr>
          <w:rFonts w:hint="eastAsia"/>
        </w:rPr>
      </w:pPr>
      <w:r>
        <w:rPr>
          <w:rFonts w:hint="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w:t>
      </w:r>
      <w:r>
        <w:rPr>
          <w:rFonts w:hint="eastAsia"/>
          <w:lang w:eastAsia="zh-CN"/>
        </w:rPr>
        <w:t>：</w:t>
      </w:r>
      <w:r>
        <w:rPr>
          <w:rFonts w:hint="eastAsia"/>
        </w:rPr>
        <w:t>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rPr>
      </w:pPr>
      <w:r>
        <w:rPr>
          <w:rFonts w:hint="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四、课程目标</w:t>
      </w:r>
    </w:p>
    <w:p>
      <w:pPr>
        <w:ind w:firstLine="454"/>
      </w:pPr>
      <w:r>
        <w:rPr>
          <w:rFonts w:hint="eastAsia"/>
        </w:rPr>
        <w:t>（一）总体目标</w:t>
      </w:r>
    </w:p>
    <w:p>
      <w:pPr>
        <w:ind w:firstLine="454"/>
        <w:rPr>
          <w:rFonts w:ascii="Segoe UI" w:hAnsi="Segoe UI" w:eastAsia="Segoe UI" w:cs="Segoe UI"/>
          <w:i w:val="0"/>
          <w:caps w:val="0"/>
          <w:color w:val="05073B"/>
          <w:spacing w:val="0"/>
          <w:sz w:val="22"/>
          <w:szCs w:val="22"/>
          <w:shd w:val="clear" w:fill="FDFDFE"/>
        </w:rPr>
      </w:pPr>
      <w:r>
        <w:rPr>
          <w:rFonts w:hint="eastAsia"/>
        </w:rPr>
        <w:t>通过本课程的学习，使学生全面理解和掌握应急通讯技术的基本理论、原理、技术方法、设备应用等知识，为实践应用提供坚实的理论基础。了解并掌握应急通信网络的构建、配置、管理和维护等关键知识，以应对各种紧急通信需求。培养学生的实际操作能力，使学生能够熟练掌握各种应急通信设备的操作、调试和维护等技能。提高学生的应急通信技术应用能力，包括在紧急情况下进行快速响应、决策、资源调配、技术支持等。培养具备全面应急通讯技术知识和技能、具备实践应用能力和创新意识、具备团队协作和沟通能力、具备安全意识和保密要求的高素质人才，以满足社会对应急通讯技术的需求。</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（3）培养具有质量意识、环保意识、安全意识、信息素养、工匠精神、创新思维，具有应急管理技能、热爱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（1）了解应急通讯的基本原理，如通信系统的基本组成、信号传输的基本过程等；</w:t>
      </w:r>
    </w:p>
    <w:p>
      <w:pPr>
        <w:ind w:firstLine="454"/>
      </w:pPr>
      <w:r>
        <w:rPr>
          <w:rFonts w:hint="eastAsia"/>
        </w:rPr>
        <w:t>（2）掌握各类应急通讯技术，包括无线通信、有线通信以及网络通信；</w:t>
      </w:r>
    </w:p>
    <w:p>
      <w:pPr>
        <w:ind w:firstLine="454"/>
      </w:pPr>
      <w:r>
        <w:rPr>
          <w:rFonts w:hint="eastAsia"/>
        </w:rPr>
        <w:t>（3）了解如何根据实际需求选择合适的通讯技术和设备，构建稳定、高效的应急通讯网络；</w:t>
      </w:r>
    </w:p>
    <w:p>
      <w:pPr>
        <w:ind w:firstLine="454"/>
      </w:pPr>
      <w:r>
        <w:rPr>
          <w:rFonts w:hint="eastAsia"/>
        </w:rPr>
        <w:t>（4）掌握各种应急通讯设备的操作方法，包括设备的启动、配置、使用以及故障排除等；</w:t>
      </w:r>
    </w:p>
    <w:p>
      <w:pPr>
        <w:pStyle w:val="2"/>
        <w:ind w:firstLine="456" w:firstLineChars="200"/>
        <w:rPr>
          <w:spacing w:val="0"/>
          <w:kern w:val="2"/>
          <w:sz w:val="24"/>
        </w:rPr>
      </w:pPr>
      <w:r>
        <w:rPr>
          <w:rFonts w:hint="eastAsia"/>
          <w:spacing w:val="0"/>
          <w:kern w:val="2"/>
          <w:sz w:val="24"/>
        </w:rPr>
        <w:t>（5）了解如何在紧急情况下快速响应、协调资源、保障通讯畅通。</w:t>
      </w:r>
    </w:p>
    <w:p>
      <w:pPr>
        <w:ind w:firstLine="454"/>
      </w:pPr>
      <w:r>
        <w:rPr>
          <w:rFonts w:hint="eastAsia"/>
        </w:rPr>
        <w:t>3.能力目标：通过课程学习，使学生逐渐具备以下能力或技能：</w:t>
      </w:r>
    </w:p>
    <w:p>
      <w:pPr>
        <w:ind w:firstLine="454"/>
      </w:pPr>
      <w:r>
        <w:rPr>
          <w:rFonts w:hint="eastAsia"/>
        </w:rPr>
        <w:t>（1）学生能够理解应急通讯技术的基本原理、技术和应用；</w:t>
      </w:r>
    </w:p>
    <w:p>
      <w:pPr>
        <w:ind w:firstLine="454"/>
      </w:pPr>
      <w:r>
        <w:rPr>
          <w:rFonts w:hint="eastAsia"/>
        </w:rPr>
        <w:t>（2）学生能够熟练应用应急通讯技术，包括在紧急情况下使用各种通信方法和设备；</w:t>
      </w:r>
    </w:p>
    <w:p>
      <w:pPr>
        <w:ind w:firstLine="454"/>
      </w:pPr>
      <w:r>
        <w:rPr>
          <w:rFonts w:hint="eastAsia"/>
        </w:rPr>
        <w:t>（3）学生具备搭建和使用应急通信网络的能力，包括无线通信网络和卫星通信网络等；</w:t>
      </w:r>
    </w:p>
    <w:p>
      <w:pPr>
        <w:ind w:firstLine="454"/>
      </w:pPr>
      <w:r>
        <w:rPr>
          <w:rFonts w:hint="eastAsia"/>
        </w:rPr>
        <w:t>（4）学生能够熟练掌握应急通讯技术的操作和应用；</w:t>
      </w:r>
    </w:p>
    <w:p>
      <w:pPr>
        <w:pStyle w:val="2"/>
        <w:ind w:firstLine="456" w:firstLineChars="200"/>
        <w:rPr>
          <w:spacing w:val="0"/>
          <w:kern w:val="2"/>
          <w:sz w:val="24"/>
        </w:rPr>
      </w:pPr>
      <w:r>
        <w:rPr>
          <w:rFonts w:hint="eastAsia"/>
          <w:spacing w:val="0"/>
          <w:kern w:val="2"/>
          <w:sz w:val="24"/>
        </w:rPr>
        <w:t>（5）学生能够迅速、准确地传递信息，实现有效的协调和配合。</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rPr>
          <w:rFonts w:hint="eastAsia"/>
        </w:rPr>
      </w:pPr>
      <w:r>
        <w:rPr>
          <w:rFonts w:hint="eastAsia"/>
        </w:rPr>
        <w:t>依据课程教学内容设计原则，课程教学内容设计见表1。</w:t>
      </w:r>
    </w:p>
    <w:p>
      <w:pPr>
        <w:rPr>
          <w:rFonts w:hint="eastAsia"/>
        </w:rPr>
      </w:pPr>
      <w:r>
        <w:rPr>
          <w:rFonts w:hint="eastAsia"/>
        </w:rPr>
        <w:br w:type="page"/>
      </w:r>
    </w:p>
    <w:p>
      <w:pPr>
        <w:pStyle w:val="2"/>
      </w:pP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应急通信概述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(1)应急通信的历史</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(2)研究应急通信技术的意义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(3)应急通信系统的特点和要求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(4)应急通信的方式</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(1)具备独立分析和解决应急通讯问题的能力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(2)培养学生的实践操作能力，能够熟练使用各种应急通讯设备和系统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(3)培养学生的应急响应能力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(1)了解通信的基本原理，包括信号传输、调制解调、编码解码等关键技术环节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(2)掌握无线通信的基本原理和技术，包括调频、调幅、调相等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(3)了解应急通信系统的组成和原理，包括应急通信指挥中心、无线通信设备、网络通信设备等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(1)能够全面理解并掌握应急通讯技术的基本理论、原理和技术，包括无线通信、网络通信、卫星通信等多种通信方式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(2)能够熟练掌握应急通讯设备的操作和维护，包括无线通信设备、卫星电话、移动基站等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)能够根据具体应急场景选择合适的通讯方式和技术，制定有效的通讯策略</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卫星应急通信</w:t>
            </w:r>
            <w:r>
              <w:rPr>
                <w:rFonts w:hint="eastAsia" w:asciiTheme="minorEastAsia" w:hAnsiTheme="minorEastAsia" w:eastAsiaTheme="minorEastAsia" w:cstheme="minorEastAsia"/>
                <w:sz w:val="21"/>
                <w:szCs w:val="21"/>
                <w:lang w:val="en-US" w:eastAsia="zh-CN"/>
              </w:rPr>
              <w:t>原理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(1)卫星通信的基本概念和特点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(2)卫星应急通信的特点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(3)卫星应急通信系统构建</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(1)培养学生掌握卫星应急通信设备的操作和维护技能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(2)提升学生根据具体应急场景选择合适的卫星通信方式和策略的能力造成的危害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)培养学生与应急团队成员之间的有效沟通和协作能力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(1)掌握卫星通信的基本概念、原理、系统组成和工作流程险和有害因素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(2)了解卫星通信中的关键参数，如频率分配、带宽、调制方式、传输时延等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)了解卫星应急通信的应用场景、优势和局限性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(1)能够将所学的卫星通信基础理论知识应用于实际问题的解决中，如卫星系统的选型、参数的合理配置等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(2)能够根据应急场景和需求，制定合适的卫星通信策略和规划度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)能够针对卫星应急通信中的问题和挑战提出创新性的解决方案</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常用卫星通信系统</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(1)卫星通信系统的定义和基本原理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(2)卫星通信系统的组成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(3)卫星通信的特点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)卫星通信的局限性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(1)培养学生运用所学知识分析和解决卫星通信系统问题的能力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(2)培养学生进行卫星通信系统设计、工程施工、产品开发、网络运维等方面的实践操作能力</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(1)了解卫星通信系统中的关键技术，如多址技术、调制技术、编码技术等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(2)了解不同类型的卫星轨道及其特点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)了解特定卫星通信系统的应用案例，如国际海事卫星通信系统、移动通信卫星系统</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(1)能够分析卫星通信系统的性能参数，如传输效率、误码率、覆盖范围等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(2)能够评估不同卫星通信系统的优缺点，为特定应用场景选择合适的系统</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)能够掌握卫星通信系统的调试方法，对系统进行性能测试和功能验证</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1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卫星应急通信设备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(1)卫星应急通信设备的定义、分类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(2)卫星应急通信设备的技术原理，包括其通信方式、信号传输机制等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(3)强调卫星应急通信设备的特点，如组网灵活、快速布设、小型化等</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(1)具备在紧急情况下快速响应和部署移动应急通信设备的能力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(2)培养学生在应急通信团队中的协作能力、沟通能力和领导力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(3)培养学生的安全意识，强调在应急通信过程中保护信息安全和网络安全的重要性</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(1)掌握移动应急通信的基本工作原理，包括无线电波传输、信号调制与解调、编码与解码等基本概念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(2)了解移动通信中的频谱分配、频分复用和时分复用等技术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(3)熟悉卫星应急通信设备的操作、调试和维护流程围</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(1)能够全面理解和掌握卫星应急通信设备的基本原理、组成结构、工作方式等基础知识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(2)能够分析卫星应急通信设备的性能参数、技术指标，评估其在不同应急场景下的适用性和效果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2"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移动应急通信原理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(1)数字移动通信技术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(2)移动通信组网原理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(3)移动通信天线原理</w:t>
            </w:r>
            <w:r>
              <w:rPr>
                <w:rFonts w:hint="eastAsia" w:asciiTheme="minorEastAsia" w:hAnsiTheme="minorEastAsia" w:eastAsiaTheme="minorEastAsia" w:cstheme="minorEastAsia"/>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(1)培养学生问题分析与解决能力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培养团队协作和沟通能力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)了解通信系统的基本构成，包括信源、信道、信宿等主要组成部分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(2)掌握模拟信号和数字信号的基本概念及其传输方式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(3)了解移动应急通信在紧急情况下的特殊需求，如快速部署、高可靠性、强抗干扰性等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)了解无线电通信技术的基本原理，包括调频、调幅、扩频等技术及其在应急通信中的应用</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)掌握卫星通信技术的原理，了解卫星通信在应急通信中的优势，如全球覆盖、不受地形限制等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(1)能够分析移动应急通信系统的需求和性能要求，评估不同通信技术、设备和协议在特定应用场景下的适用性和有效性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(2)能够设计符合应急通信需求的通信系统，包括确定网络拓扑结构、选择通信设备和频段、制定通信协议等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(3)能够在现场环境中解决设备配置、网络连接、信号干扰等实际问题，确保系统的正常运行</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移动应急通信车</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(1)应急通信车的概念与重要性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(2)应急通信车的设计特点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(3)应急通信车的分类与选型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(4)应急通信车的操作与维护</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(5)应急通信车的通信技术与能力</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(1)具备分析、判断和解决移动应急通信车使用过程中可能遇到的各种问题的能力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(2)培养学生的安全意识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(3)培养学生的团队协作精神</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(1)了解移动应急通信车的基本结构，包括底盘、车厢、通信设备安装位置等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(2)掌握车辆的主要功能，如快速部署、移动性、供电能力等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(3)了解移动应急通信车所应用的通信技术，如无线通信技术、卫星通信技术、网络技术等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)掌握移动应急通信车的操作流程和维护方法，包括设备的启动、调试、运行和故障排查等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(1)能够全面理解移动应急通信车的基本原理、技术特点、应用场景以及操作流程因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(2)能够熟练操作移动应急通信车的各项功能，包括建立通信连接、配置通信参数、监控通信状态等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短波通信</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)短波通信的基本原理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(2)短波在电离层中的传播特性</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)短波通信系统的组成，包括发信机、发信天线、收信机、收信天线和各种终端设备</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(4)短波通信中常用的技术</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)培养学生的实验和实践能力</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)培养学生的团队协作能力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)提高学生的沟通能力</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(1)了解短波通信的定义、工作原理及其特点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(2)掌握短波通信系统的基本组成部分，包括发信机、发信天线、收信机、收信天线和各种终端设备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(3)了解短波通信的传播特性，包括天波、地波和直射波的传播方式</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(1)能够熟练掌握短波通信设备的操作，包括发信机、收信机、天线等设备的设置、调试和使用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(2)能够独立完成短波通信系统的搭建和配置(3)能够根据通信需求，合理规划短波通信的频率、功率、天线等参数，确保通信的覆盖范围和通信质量</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对讲机</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(1)对讲机的基本结构，如显示屏、键盘、天线、扬声器、麦克风等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(2)对讲机的开机与关机方法，包括长按电源键或旋转旋钮等操作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(3)高级功能的对讲机，如扫描功能、静噪调节、语音加密等</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具备较强的实践操作能力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(2)具备良好的团队协作能力</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)具备持续学习的能力</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对讲机的基本概念，包括其定义、用途以及在通信领域的重要性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(2)掌握对讲机的工作原理，包括信号的发射、接收和传输过程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)掌握对讲机的基本功能，如通话、监听、频道选择、音量调节等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(1)能够熟练掌握对讲机的开机、关机、频道选择、音量调节等基本操作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(2)能够识别常见的对讲机故障，如电池电量不足、信号接收不良等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熟练进行通话操作，包括呼叫、应答、挂断等，确保通信的流畅和准确</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网络应急通信</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(1)应急通信原理与概念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(2)网络通信的基本原理和技术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(3)卫星通信技术在应急通信中的应用</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(1)具备较强的技术分析和解决问题的能力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(2)具备良好的组织协调能力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)具备良好的团队协作意识</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(1)掌握应急通信的定义、目的和重要性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(2)了解网络通信的基本原理，包括数据传输、路由选择、协议等，以及无线通信的基本原理，如调频、调幅、调相等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(3)了解应急通信网络的组成结构和工作原理，包括无线通信网络、卫星通信网络等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(1)能够熟练操作应急通信设备，如对讲机、卫星电话、移动通信设备等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掌握网络通信原理、应急通信的基本概念、技术原理等基础理论知识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掌握应急通信网络的搭建、配置和管理方法</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bookmarkStart w:id="6" w:name="_Toc144476173"/>
      <w:r>
        <w:br w:type="page"/>
      </w:r>
    </w:p>
    <w:p>
      <w:pPr>
        <w:pStyle w:val="2"/>
      </w:pPr>
      <w:bookmarkStart w:id="13" w:name="_GoBack"/>
      <w:bookmarkEnd w:id="1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(1)通信的基本原理，包括信号传输、调制解调、编码解码等关键技术环节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(2)无线通信的基本原理和技术，包括调频、调幅、调相等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(3)应急通信系统的组成和原理，包括应急通信指挥中心、无线通信设备、网络通信设备等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(1)应急通讯技术的基本理论、原理和技术，包括无线通信、网络通信、卫星通信等多种通信方式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(2)应急通讯设备的操作和维护，包括无线通信设备、卫星电话、移动基站等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(3)根据具体应急场景选择合适的通讯方式和技术，制定有效的通讯策略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卫星应急通信原理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(1)卫星通信的基本概念、原理、系统组成和工作流程险和有害因素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(2)卫星通信中的关键参数，如频率分配、带宽、调制方式、传输时延等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(3)卫星应急通信的应用场景、优势和局限性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(1)所学的卫星通信基础理论知识应用于实际问题的解决中，如卫星系统的选型、参数的合理配置等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(2)根据应急场景和需求，制定合适的卫星通信策略和规划度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(3)针对卫星应急通信中的问题和挑战提出创新性的解决方案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常用卫星通信系统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(1)卫星通信系统中的关键技术，如多址技术、调制技术、编码技术等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(2)不同类型的卫星轨道及其特点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(3)特定卫星通信系统的应用案例，如国际海事卫星通信系统、移动通信卫星系统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(1)卫星通信系统的性能参数，如传输效率、误码率、覆盖范围等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(2)评估不同卫星通信系统的优缺点，为特定应用场景选择合适的系统</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(3)卫星通信系统的调试方法，对系统进行性能测试和功能验证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卫星应急通信设备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(1)移动应急通信的基本工作原理，包括无线电波传输、信号调制与解调、编码与解码等基本概念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(2)移动通信中的频谱分配、频分复用和时分复用等技术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(3)卫星应急通信设备的操作、调试和维护流程围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(1)卫星应急通信设备的基本原理、组成结构、工作方式等基础知识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(2)分卫星应急通信设备的性能参数、技术指标，其在不同应急场景下的适用性和效果</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移动应急通信原理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(1)通信系统的基本构成，包括信源、信道、信宿等主要组成部分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(2)模拟信号和数字信号的基本概念及其传输方式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(3)移动应急通信在紧急情况下的特殊需求，如快速部署、高可靠性、强抗干扰性等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(4)无线电通信技术的基本原理，包括调频、调幅、扩频等技术及其在应急通信中的应用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(5)卫星通信技术的原理，了解卫星通信在应急通信中的优势，如全球覆盖、不受地形限制等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(1)移动应急通信系统的需求和性能要求，不同通信技术、设备和协议在特定应用场景下的适用性和有效性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(2)设计符合应急通信需求的通信系统，包括确定网络拓扑结构、选择通信设备和频段、制定通信协议等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(3)在现场环境中解决设备配置、网络连接、信号干扰等实际问题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移动应急通信车</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(1)移动应急通信车的基本结构，包括底盘、车厢、通信设备安装位置等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(2)车辆的主要功能，如快速部署、移动性、供电能力等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(3)移动应急通信车所应用的通信技术，如无线通信技术、卫星通信技术、网络技术等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(4)移动应急通信车的操作流程和维护方法，包括设备的启动、调试、运行和故障排查等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(1)移动应急通信车的基本原理、技术特点、应用场景以及操作流程因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(2)移动应急通信车的各项功能，包括建立通信连接、配置通信参数、监控通信状态等</w:t>
            </w:r>
          </w:p>
        </w:tc>
      </w:tr>
      <w:tr>
        <w:tblPrEx>
          <w:tblCellMar>
            <w:top w:w="0" w:type="dxa"/>
            <w:left w:w="0" w:type="dxa"/>
            <w:bottom w:w="0" w:type="dxa"/>
            <w:right w:w="0" w:type="dxa"/>
          </w:tblCellMar>
        </w:tblPrEx>
        <w:trPr>
          <w:trHeight w:val="447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短波通信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(1)短波通信的定义、工作原理及其特点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(2)短波通信系统的基本组成部分，包括发信机、发信天线、收信机、收信天线和各种终端设备</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(3)短波通信的传播特性，包括天波、地波和直射波的传播方式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(1)短波通信设备的操作，包括发信机、收信机、天线等设备的设置、调试和使用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(2)独立完成短波通信系统的搭建和配置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(3)根据通信需求，合理规划短波通信的频率、功率、天线等参数</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对讲机</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(1)对讲机的基本概念，包括其定义、用途以及在通信领域的重要性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(2)对讲机的工作原理，包括信号的发射、接收和传输过程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(3)对讲机的基本功能，如通话、监听、频道选择、音量调节等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(1)对讲机的开机、关机、频道选择、音量调节等基本操作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(2)识别常见的对讲机故障，如电池电量不足、信号接收不良等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(2)进行通话操作，包括呼叫、应答、挂断等，确保通信的流畅和准确</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网络应急通信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(1)应急通信的定义、目的和重要性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(2)网络通信的基本原理，包括数据传输、路由选择、协议等，以及无线通信的基本原理，如调频、调幅、调相等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(3)应急通信网络的组成结构和工作原理，包括无线通信网络、卫星通信网络等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(1)操作应急通信设备，如对讲机、卫星电话、移动通信设备等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(2)网络通信原理、应急通信的基本概念、技术原理等基础理论知识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(3)应急通信网络的搭建、配置和管理方法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ind w:firstLine="454"/>
        <w:rPr>
          <w:rFonts w:hint="eastAsia" w:cs="宋体"/>
          <w:bCs/>
          <w:color w:val="000000"/>
          <w:kern w:val="0"/>
          <w:szCs w:val="21"/>
        </w:rPr>
      </w:pPr>
      <w:r>
        <w:rPr>
          <w:rFonts w:hint="eastAsia" w:cs="宋体"/>
          <w:bCs/>
          <w:color w:val="000000"/>
          <w:kern w:val="0"/>
          <w:szCs w:val="21"/>
        </w:rPr>
        <w:t>李文峰，韩晓冰，汪仁，张登福编著. 现代应急通信技术. 西安：西安电子科技大学出版社, 2007.08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pPr>
      <w:r>
        <w:rPr>
          <w:rFonts w:hint="eastAsia"/>
        </w:rPr>
        <w:t>1.</w:t>
      </w:r>
      <w:r>
        <w:rPr>
          <w:rFonts w:hint="eastAsia"/>
          <w:lang w:val="en-US" w:eastAsia="zh-CN"/>
        </w:rPr>
        <w:t>中国大学MOOC</w:t>
      </w:r>
      <w:r>
        <w:rPr>
          <w:rFonts w:hint="eastAsia"/>
        </w:rPr>
        <w:t>：现代通信技术https://www.icourse163.org/course/BUPT-1003385004</w:t>
      </w:r>
    </w:p>
    <w:p>
      <w:pPr>
        <w:ind w:firstLine="454"/>
      </w:pPr>
      <w:r>
        <w:rPr>
          <w:rFonts w:hint="eastAsia"/>
        </w:rPr>
        <w:t>2.国家高等教育智慧教育平台：移动通信技术</w:t>
      </w:r>
    </w:p>
    <w:p>
      <w:pPr>
        <w:ind w:firstLine="454"/>
      </w:pPr>
      <w:r>
        <w:rPr>
          <w:rFonts w:hint="eastAsia"/>
        </w:rPr>
        <w:t xml:space="preserve">https://www.chinaooc.com.cn/course/65aeee53bb5c5a80257633e9 </w:t>
      </w:r>
    </w:p>
    <w:p>
      <w:pPr>
        <w:ind w:left="456" w:leftChars="200" w:firstLine="1" w:firstLineChars="0"/>
      </w:pPr>
      <w:r>
        <w:rPr>
          <w:rFonts w:hint="eastAsia"/>
        </w:rPr>
        <w:t>3.国家高等教育智慧教育平台：计算机网络与通信技术https://www.chinaooc.com.cn/course/65bd732abb5c5a8025b52db5</w:t>
      </w:r>
    </w:p>
    <w:p>
      <w:pPr>
        <w:pStyle w:val="2"/>
        <w:ind w:left="456" w:leftChars="200" w:firstLine="1"/>
        <w:rPr>
          <w:sz w:val="24"/>
        </w:rPr>
      </w:pPr>
      <w:r>
        <w:rPr>
          <w:rFonts w:hint="eastAsia" w:ascii="宋体" w:hAnsi="宋体" w:eastAsia="宋体" w:cs="Times New Roman"/>
          <w:spacing w:val="0"/>
          <w:kern w:val="2"/>
          <w:sz w:val="24"/>
          <w:szCs w:val="24"/>
          <w:lang w:val="en-US" w:eastAsia="zh-CN" w:bidi="ar-SA"/>
        </w:rPr>
        <w:t>4.国家高等教育智慧教育平台：</w:t>
      </w:r>
      <w:r>
        <w:rPr>
          <w:rFonts w:hint="eastAsia"/>
          <w:sz w:val="24"/>
        </w:rPr>
        <w:t>数据通信技术</w:t>
      </w:r>
      <w:r>
        <w:rPr>
          <w:sz w:val="24"/>
        </w:rPr>
        <w:t>https://www.chinaooc.com.cn/course/62354d719906eace049080cf</w:t>
      </w:r>
    </w:p>
    <w:p>
      <w:pPr>
        <w:pStyle w:val="2"/>
        <w:ind w:left="456" w:leftChars="200" w:firstLine="1"/>
        <w:rPr>
          <w:sz w:val="24"/>
        </w:rPr>
      </w:pPr>
      <w:r>
        <w:rPr>
          <w:rFonts w:hint="eastAsia"/>
          <w:sz w:val="24"/>
        </w:rPr>
        <w:t>5.</w:t>
      </w:r>
      <w:r>
        <w:rPr>
          <w:rFonts w:hint="eastAsia"/>
          <w:sz w:val="24"/>
          <w:lang w:val="en-US" w:eastAsia="zh-CN"/>
        </w:rPr>
        <w:t>学银在线</w:t>
      </w:r>
      <w:r>
        <w:rPr>
          <w:rFonts w:hint="eastAsia"/>
          <w:sz w:val="24"/>
        </w:rPr>
        <w:t>：移动通信技术与系统https://xueyinonline.com/detail/240759316</w:t>
      </w:r>
    </w:p>
    <w:p>
      <w:pPr>
        <w:ind w:firstLine="454"/>
      </w:pPr>
      <w:bookmarkStart w:id="12" w:name="_Toc144476175"/>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CBC27"/>
    <w:multiLevelType w:val="singleLevel"/>
    <w:tmpl w:val="311CBC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C59C8"/>
    <w:rsid w:val="000E591B"/>
    <w:rsid w:val="000F68D6"/>
    <w:rsid w:val="00105528"/>
    <w:rsid w:val="00112D50"/>
    <w:rsid w:val="00120F43"/>
    <w:rsid w:val="00140607"/>
    <w:rsid w:val="001452A0"/>
    <w:rsid w:val="00154577"/>
    <w:rsid w:val="001605F2"/>
    <w:rsid w:val="0016213B"/>
    <w:rsid w:val="001A0165"/>
    <w:rsid w:val="001A21A8"/>
    <w:rsid w:val="001B2607"/>
    <w:rsid w:val="001D0C30"/>
    <w:rsid w:val="0024382E"/>
    <w:rsid w:val="00272657"/>
    <w:rsid w:val="002748AB"/>
    <w:rsid w:val="002762C4"/>
    <w:rsid w:val="00280CD0"/>
    <w:rsid w:val="002B3CEB"/>
    <w:rsid w:val="002B75E9"/>
    <w:rsid w:val="002D24D0"/>
    <w:rsid w:val="0030317C"/>
    <w:rsid w:val="0030335B"/>
    <w:rsid w:val="00305FC3"/>
    <w:rsid w:val="003661E4"/>
    <w:rsid w:val="00367EF1"/>
    <w:rsid w:val="00377C52"/>
    <w:rsid w:val="00386BCA"/>
    <w:rsid w:val="003E4465"/>
    <w:rsid w:val="004047CD"/>
    <w:rsid w:val="004109F2"/>
    <w:rsid w:val="00424A97"/>
    <w:rsid w:val="004260E1"/>
    <w:rsid w:val="00437DC1"/>
    <w:rsid w:val="004401CF"/>
    <w:rsid w:val="00443189"/>
    <w:rsid w:val="00450A96"/>
    <w:rsid w:val="004620B2"/>
    <w:rsid w:val="00476338"/>
    <w:rsid w:val="00484FC9"/>
    <w:rsid w:val="004A0808"/>
    <w:rsid w:val="004C21BE"/>
    <w:rsid w:val="004D3AC1"/>
    <w:rsid w:val="004F5817"/>
    <w:rsid w:val="00516EE0"/>
    <w:rsid w:val="005278A0"/>
    <w:rsid w:val="00527FF0"/>
    <w:rsid w:val="005445A8"/>
    <w:rsid w:val="005515E3"/>
    <w:rsid w:val="00586F4E"/>
    <w:rsid w:val="00593F9E"/>
    <w:rsid w:val="00594152"/>
    <w:rsid w:val="005B363F"/>
    <w:rsid w:val="005C11A9"/>
    <w:rsid w:val="005D79B4"/>
    <w:rsid w:val="006068BD"/>
    <w:rsid w:val="00640410"/>
    <w:rsid w:val="00642EA4"/>
    <w:rsid w:val="00650DA2"/>
    <w:rsid w:val="00652E53"/>
    <w:rsid w:val="00666F7E"/>
    <w:rsid w:val="00667C77"/>
    <w:rsid w:val="0069277C"/>
    <w:rsid w:val="006A4417"/>
    <w:rsid w:val="006B02D3"/>
    <w:rsid w:val="006E577D"/>
    <w:rsid w:val="006F7C3B"/>
    <w:rsid w:val="007013D1"/>
    <w:rsid w:val="0070764A"/>
    <w:rsid w:val="00730939"/>
    <w:rsid w:val="00744604"/>
    <w:rsid w:val="00744D22"/>
    <w:rsid w:val="00767A30"/>
    <w:rsid w:val="007740DF"/>
    <w:rsid w:val="00783230"/>
    <w:rsid w:val="00787FF9"/>
    <w:rsid w:val="00794356"/>
    <w:rsid w:val="007E76E2"/>
    <w:rsid w:val="00803FAC"/>
    <w:rsid w:val="00831D7B"/>
    <w:rsid w:val="00846EF5"/>
    <w:rsid w:val="00855D42"/>
    <w:rsid w:val="008A05DD"/>
    <w:rsid w:val="008A52C2"/>
    <w:rsid w:val="008B25DF"/>
    <w:rsid w:val="008C6BB8"/>
    <w:rsid w:val="008D0894"/>
    <w:rsid w:val="008D3526"/>
    <w:rsid w:val="008E3735"/>
    <w:rsid w:val="008E522B"/>
    <w:rsid w:val="009056EE"/>
    <w:rsid w:val="00910723"/>
    <w:rsid w:val="0094579E"/>
    <w:rsid w:val="0095031D"/>
    <w:rsid w:val="00953D06"/>
    <w:rsid w:val="009A3A54"/>
    <w:rsid w:val="009E1201"/>
    <w:rsid w:val="00A5511C"/>
    <w:rsid w:val="00A62C61"/>
    <w:rsid w:val="00A679F6"/>
    <w:rsid w:val="00A72B2D"/>
    <w:rsid w:val="00A72F24"/>
    <w:rsid w:val="00A8218B"/>
    <w:rsid w:val="00A87CF2"/>
    <w:rsid w:val="00AA52B3"/>
    <w:rsid w:val="00AC146F"/>
    <w:rsid w:val="00AC4188"/>
    <w:rsid w:val="00AD54F2"/>
    <w:rsid w:val="00AF2D48"/>
    <w:rsid w:val="00B05296"/>
    <w:rsid w:val="00B06132"/>
    <w:rsid w:val="00B375E3"/>
    <w:rsid w:val="00B553DC"/>
    <w:rsid w:val="00B6377E"/>
    <w:rsid w:val="00B678D7"/>
    <w:rsid w:val="00B7444A"/>
    <w:rsid w:val="00BA5AF6"/>
    <w:rsid w:val="00BF4DCF"/>
    <w:rsid w:val="00C01AA7"/>
    <w:rsid w:val="00C16C06"/>
    <w:rsid w:val="00C343A1"/>
    <w:rsid w:val="00C464B5"/>
    <w:rsid w:val="00C47CBA"/>
    <w:rsid w:val="00C81C77"/>
    <w:rsid w:val="00C92A03"/>
    <w:rsid w:val="00C96182"/>
    <w:rsid w:val="00CA6F1E"/>
    <w:rsid w:val="00CB7BAF"/>
    <w:rsid w:val="00CD38A8"/>
    <w:rsid w:val="00CD3C28"/>
    <w:rsid w:val="00CD518A"/>
    <w:rsid w:val="00D039E0"/>
    <w:rsid w:val="00D15492"/>
    <w:rsid w:val="00D2384E"/>
    <w:rsid w:val="00D3205F"/>
    <w:rsid w:val="00D36D6F"/>
    <w:rsid w:val="00D47FB9"/>
    <w:rsid w:val="00D61969"/>
    <w:rsid w:val="00D74674"/>
    <w:rsid w:val="00D85D26"/>
    <w:rsid w:val="00D865F7"/>
    <w:rsid w:val="00D979C4"/>
    <w:rsid w:val="00DD6FCF"/>
    <w:rsid w:val="00DF0286"/>
    <w:rsid w:val="00DF4B58"/>
    <w:rsid w:val="00E06831"/>
    <w:rsid w:val="00E209B2"/>
    <w:rsid w:val="00E543C6"/>
    <w:rsid w:val="00E6193F"/>
    <w:rsid w:val="00E73ECA"/>
    <w:rsid w:val="00E745E7"/>
    <w:rsid w:val="00E84195"/>
    <w:rsid w:val="00E954D8"/>
    <w:rsid w:val="00E967F2"/>
    <w:rsid w:val="00EB3951"/>
    <w:rsid w:val="00EC269F"/>
    <w:rsid w:val="00EC3142"/>
    <w:rsid w:val="00EC787E"/>
    <w:rsid w:val="00EF7E32"/>
    <w:rsid w:val="00F41D59"/>
    <w:rsid w:val="00F64C30"/>
    <w:rsid w:val="00F76EB2"/>
    <w:rsid w:val="00F921FC"/>
    <w:rsid w:val="00F9277B"/>
    <w:rsid w:val="00FA381E"/>
    <w:rsid w:val="00FA63B8"/>
    <w:rsid w:val="00FB550C"/>
    <w:rsid w:val="00FB59BA"/>
    <w:rsid w:val="00FC102B"/>
    <w:rsid w:val="00FC13D9"/>
    <w:rsid w:val="00FC4C2B"/>
    <w:rsid w:val="00FC77DF"/>
    <w:rsid w:val="00FD4F8E"/>
    <w:rsid w:val="00FD5DD1"/>
    <w:rsid w:val="00FD6F47"/>
    <w:rsid w:val="00FE61EB"/>
    <w:rsid w:val="01065189"/>
    <w:rsid w:val="02376215"/>
    <w:rsid w:val="023A13DD"/>
    <w:rsid w:val="03B029CE"/>
    <w:rsid w:val="04F47CC8"/>
    <w:rsid w:val="066B6EF3"/>
    <w:rsid w:val="08801F2F"/>
    <w:rsid w:val="09851307"/>
    <w:rsid w:val="09E423C2"/>
    <w:rsid w:val="09EC4F32"/>
    <w:rsid w:val="0AF82B40"/>
    <w:rsid w:val="0B2C766D"/>
    <w:rsid w:val="0B4B4D70"/>
    <w:rsid w:val="0D267094"/>
    <w:rsid w:val="0D2A33B5"/>
    <w:rsid w:val="0F477209"/>
    <w:rsid w:val="0FFC0BB3"/>
    <w:rsid w:val="10216FA2"/>
    <w:rsid w:val="1090453F"/>
    <w:rsid w:val="124E3BAD"/>
    <w:rsid w:val="125D51C4"/>
    <w:rsid w:val="12660533"/>
    <w:rsid w:val="12D47E4E"/>
    <w:rsid w:val="13A55B9F"/>
    <w:rsid w:val="13E47626"/>
    <w:rsid w:val="13F27A1A"/>
    <w:rsid w:val="14B1436D"/>
    <w:rsid w:val="1570087D"/>
    <w:rsid w:val="17606A5A"/>
    <w:rsid w:val="183E5B03"/>
    <w:rsid w:val="18B231D3"/>
    <w:rsid w:val="19A704C2"/>
    <w:rsid w:val="19A741FA"/>
    <w:rsid w:val="1AC15392"/>
    <w:rsid w:val="1C433605"/>
    <w:rsid w:val="1C6C12A7"/>
    <w:rsid w:val="1D3F3968"/>
    <w:rsid w:val="1DB87E75"/>
    <w:rsid w:val="204C7DFA"/>
    <w:rsid w:val="21662F05"/>
    <w:rsid w:val="21ED3B45"/>
    <w:rsid w:val="22B967CD"/>
    <w:rsid w:val="22E110D2"/>
    <w:rsid w:val="22E2686B"/>
    <w:rsid w:val="230C0252"/>
    <w:rsid w:val="23BD70AE"/>
    <w:rsid w:val="27173710"/>
    <w:rsid w:val="27A822D2"/>
    <w:rsid w:val="284D1368"/>
    <w:rsid w:val="28C56428"/>
    <w:rsid w:val="2C1A04C4"/>
    <w:rsid w:val="2C2B3683"/>
    <w:rsid w:val="2C836567"/>
    <w:rsid w:val="2D7C467B"/>
    <w:rsid w:val="2E241502"/>
    <w:rsid w:val="2E336784"/>
    <w:rsid w:val="2F634C98"/>
    <w:rsid w:val="2FD1167E"/>
    <w:rsid w:val="318E4980"/>
    <w:rsid w:val="33212E66"/>
    <w:rsid w:val="335715E3"/>
    <w:rsid w:val="33B23743"/>
    <w:rsid w:val="34091316"/>
    <w:rsid w:val="34683F0B"/>
    <w:rsid w:val="349F4E09"/>
    <w:rsid w:val="35120BEC"/>
    <w:rsid w:val="361465D5"/>
    <w:rsid w:val="36254EE3"/>
    <w:rsid w:val="36C055E3"/>
    <w:rsid w:val="37ED6C72"/>
    <w:rsid w:val="3801634D"/>
    <w:rsid w:val="397F73F1"/>
    <w:rsid w:val="3A676B80"/>
    <w:rsid w:val="3A933578"/>
    <w:rsid w:val="3B361965"/>
    <w:rsid w:val="3C6240D5"/>
    <w:rsid w:val="3C7E2E74"/>
    <w:rsid w:val="3CDF027B"/>
    <w:rsid w:val="3EA155F2"/>
    <w:rsid w:val="3FC64459"/>
    <w:rsid w:val="414A6A1F"/>
    <w:rsid w:val="44111519"/>
    <w:rsid w:val="44581671"/>
    <w:rsid w:val="48093144"/>
    <w:rsid w:val="4E195F1D"/>
    <w:rsid w:val="4F7905D1"/>
    <w:rsid w:val="50EF7C8E"/>
    <w:rsid w:val="514357DA"/>
    <w:rsid w:val="51580158"/>
    <w:rsid w:val="5195352F"/>
    <w:rsid w:val="520448B1"/>
    <w:rsid w:val="527C510E"/>
    <w:rsid w:val="56562F98"/>
    <w:rsid w:val="5690335A"/>
    <w:rsid w:val="56EB3768"/>
    <w:rsid w:val="58966C0D"/>
    <w:rsid w:val="5DC773F8"/>
    <w:rsid w:val="5E15111B"/>
    <w:rsid w:val="5E2010FD"/>
    <w:rsid w:val="5F127F99"/>
    <w:rsid w:val="60661436"/>
    <w:rsid w:val="60F125FD"/>
    <w:rsid w:val="61EB04C1"/>
    <w:rsid w:val="628F5766"/>
    <w:rsid w:val="63804BA4"/>
    <w:rsid w:val="650A45BD"/>
    <w:rsid w:val="65405F8C"/>
    <w:rsid w:val="65594967"/>
    <w:rsid w:val="655B3F9A"/>
    <w:rsid w:val="662F23B5"/>
    <w:rsid w:val="695063C7"/>
    <w:rsid w:val="6AD077A7"/>
    <w:rsid w:val="6B5F7BA2"/>
    <w:rsid w:val="6BB80929"/>
    <w:rsid w:val="6C29094A"/>
    <w:rsid w:val="6D5B17BF"/>
    <w:rsid w:val="6ECA71DF"/>
    <w:rsid w:val="6EED6302"/>
    <w:rsid w:val="71AC72D9"/>
    <w:rsid w:val="727D3110"/>
    <w:rsid w:val="72942FF3"/>
    <w:rsid w:val="72AF5F7B"/>
    <w:rsid w:val="72C64246"/>
    <w:rsid w:val="752605E7"/>
    <w:rsid w:val="75DF5721"/>
    <w:rsid w:val="77470352"/>
    <w:rsid w:val="77AA2F5A"/>
    <w:rsid w:val="780040FD"/>
    <w:rsid w:val="793D013B"/>
    <w:rsid w:val="7A773FE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Char"/>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Char"/>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Char"/>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Char"/>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6A02A-323F-4E96-9D3B-62ADEEBC9F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1720</Words>
  <Characters>9809</Characters>
  <Lines>81</Lines>
  <Paragraphs>23</Paragraphs>
  <TotalTime>37</TotalTime>
  <ScaleCrop>false</ScaleCrop>
  <LinksUpToDate>false</LinksUpToDate>
  <CharactersWithSpaces>11506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2023-11-29T02:29:00Z</dcterms:created>
  <dc:creator>吴增抱</dc:creator>
  <cp:lastModifiedBy>hexiiia</cp:lastModifiedBy>
  <dcterms:modified xsi:type="dcterms:W3CDTF">2024-05-30T16:56:55Z</dcterms:modified>
  <dc:title>时尚买手与营销课程标准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