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outlineLvl w:val="0"/>
        <w:rPr>
          <w:rFonts w:hint="eastAsia" w:ascii="黑体" w:hAnsi="黑体" w:eastAsia="黑体" w:cs="黑体"/>
          <w:b/>
          <w:bCs/>
          <w:sz w:val="32"/>
          <w:szCs w:val="32"/>
        </w:rPr>
      </w:pPr>
      <w:bookmarkStart w:id="0" w:name="_Toc25534"/>
      <w:r>
        <w:rPr>
          <w:rFonts w:hint="eastAsia" w:ascii="黑体" w:hAnsi="黑体" w:eastAsia="黑体" w:cs="黑体"/>
          <w:b/>
          <w:bCs/>
          <w:sz w:val="32"/>
          <w:szCs w:val="32"/>
        </w:rPr>
        <w:t>《</w:t>
      </w:r>
      <w:r>
        <w:rPr>
          <w:rFonts w:hint="eastAsia" w:ascii="黑体" w:hAnsi="黑体" w:eastAsia="黑体" w:cs="黑体"/>
          <w:b/>
          <w:bCs/>
          <w:sz w:val="32"/>
          <w:szCs w:val="32"/>
          <w:lang w:val="en-US" w:eastAsia="zh-CN"/>
        </w:rPr>
        <w:t>智能制造技术基础</w:t>
      </w:r>
      <w:r>
        <w:rPr>
          <w:rFonts w:hint="eastAsia" w:ascii="黑体" w:hAnsi="黑体" w:eastAsia="黑体" w:cs="黑体"/>
          <w:b/>
          <w:bCs/>
          <w:sz w:val="32"/>
          <w:szCs w:val="32"/>
        </w:rPr>
        <w:t>》课程标准</w:t>
      </w:r>
      <w:bookmarkEnd w:id="0"/>
    </w:p>
    <w:p>
      <w:pPr>
        <w:pStyle w:val="8"/>
        <w:rPr>
          <w:rFonts w:hint="eastAsi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一、课程信息</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课程名称：</w:t>
      </w:r>
      <w:r>
        <w:rPr>
          <w:rFonts w:hint="eastAsia" w:asciiTheme="minorEastAsia" w:hAnsiTheme="minorEastAsia" w:eastAsiaTheme="minorEastAsia" w:cstheme="minorEastAsia"/>
          <w:lang w:val="en-US" w:eastAsia="zh-CN"/>
        </w:rPr>
        <w:t>智能制造技术基础</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课程编码：</w:t>
      </w:r>
      <w:r>
        <w:rPr>
          <w:rFonts w:hint="eastAsia" w:asciiTheme="minorEastAsia" w:hAnsiTheme="minorEastAsia" w:eastAsiaTheme="minorEastAsia" w:cstheme="minorEastAsia"/>
          <w:lang w:val="en-US" w:eastAsia="zh-CN"/>
        </w:rPr>
        <w:t>460201063</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适用专业：</w:t>
      </w:r>
      <w:r>
        <w:rPr>
          <w:rFonts w:hint="eastAsia" w:asciiTheme="minorEastAsia" w:hAnsiTheme="minorEastAsia" w:eastAsiaTheme="minorEastAsia" w:cstheme="minorEastAsia"/>
          <w:lang w:val="en-US" w:eastAsia="zh-CN"/>
        </w:rPr>
        <w:t>智能制造装备技术</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课程学时：</w:t>
      </w:r>
      <w:r>
        <w:rPr>
          <w:rFonts w:hint="eastAsia" w:asciiTheme="minorEastAsia" w:hAnsiTheme="minorEastAsia" w:eastAsiaTheme="minorEastAsia" w:cstheme="minorEastAsia"/>
          <w:lang w:val="en-US" w:eastAsia="zh-CN"/>
        </w:rPr>
        <w:t>54</w:t>
      </w:r>
      <w:r>
        <w:rPr>
          <w:rFonts w:hint="eastAsia" w:asciiTheme="minorEastAsia" w:hAnsiTheme="minorEastAsia" w:eastAsiaTheme="minorEastAsia" w:cstheme="minorEastAsia"/>
        </w:rPr>
        <w:t>学时</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课程学分：</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学分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二、课程定位</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（一）课程性质</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智能制造技术基础</w:t>
      </w:r>
      <w:r>
        <w:rPr>
          <w:rFonts w:hint="eastAsia" w:asciiTheme="minorEastAsia" w:hAnsiTheme="minorEastAsia" w:eastAsiaTheme="minorEastAsia" w:cstheme="minorEastAsia"/>
        </w:rPr>
        <w:t>》课程是</w:t>
      </w:r>
      <w:r>
        <w:rPr>
          <w:rFonts w:hint="eastAsia" w:asciiTheme="minorEastAsia" w:hAnsiTheme="minorEastAsia" w:eastAsiaTheme="minorEastAsia" w:cstheme="minorEastAsia"/>
          <w:lang w:val="en-US" w:eastAsia="zh-CN"/>
        </w:rPr>
        <w:t>智能制造装备技术</w:t>
      </w:r>
      <w:r>
        <w:rPr>
          <w:rFonts w:hint="eastAsia" w:asciiTheme="minorEastAsia" w:hAnsiTheme="minorEastAsia" w:eastAsiaTheme="minorEastAsia" w:cstheme="minorEastAsia"/>
        </w:rPr>
        <w:t>专业的一门专业基础课程</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是在学习了</w:t>
      </w:r>
      <w:r>
        <w:rPr>
          <w:rFonts w:hint="eastAsia" w:asciiTheme="minorEastAsia" w:hAnsiTheme="minorEastAsia" w:eastAsiaTheme="minorEastAsia" w:cstheme="minorEastAsia"/>
          <w:lang w:val="en-US" w:eastAsia="zh-CN"/>
        </w:rPr>
        <w:t>电工与电子技术</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机械设计基础、公差配合与测量技术、PLC及其应用、数控编程与加工</w:t>
      </w:r>
      <w:r>
        <w:rPr>
          <w:rFonts w:hint="eastAsia" w:asciiTheme="minorEastAsia" w:hAnsiTheme="minorEastAsia" w:eastAsiaTheme="minorEastAsia" w:cstheme="minorEastAsia"/>
        </w:rPr>
        <w:t>等课程，具备机电一体化系统组装、调试与维护的能力基础上，开设的一门</w:t>
      </w:r>
      <w:r>
        <w:rPr>
          <w:rFonts w:hint="eastAsia" w:asciiTheme="minorEastAsia" w:hAnsiTheme="minorEastAsia" w:eastAsiaTheme="minorEastAsia" w:cstheme="minorEastAsia"/>
          <w:lang w:val="en-US" w:eastAsia="zh-CN"/>
        </w:rPr>
        <w:t>专业基础课,</w:t>
      </w:r>
      <w:r>
        <w:rPr>
          <w:rFonts w:hint="eastAsia" w:asciiTheme="minorEastAsia" w:hAnsiTheme="minorEastAsia" w:eastAsiaTheme="minorEastAsia" w:cstheme="minorEastAsia"/>
        </w:rPr>
        <w:t>其功能是对接专业人才培养目标，面向智能制造，让学生了解智能制造系统结构组成及相关技术，为后续专业岗位跟岗实习和顶岗实习，</w:t>
      </w:r>
      <w:r>
        <w:rPr>
          <w:rFonts w:hint="eastAsia" w:asciiTheme="minorEastAsia" w:hAnsiTheme="minorEastAsia" w:eastAsiaTheme="minorEastAsia" w:cstheme="minorEastAsia"/>
          <w:lang w:val="en-US" w:eastAsia="zh-CN"/>
        </w:rPr>
        <w:t>奠定良好的基础。</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（二）课程任务</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通过课程的学习，</w:t>
      </w:r>
      <w:r>
        <w:rPr>
          <w:rFonts w:hint="eastAsia" w:asciiTheme="minorEastAsia" w:hAnsiTheme="minorEastAsia" w:eastAsiaTheme="minorEastAsia" w:cstheme="minorEastAsia"/>
        </w:rPr>
        <w:t>智能制造技术基础课程致力于培养学生全面的素质、知识和能力。在素质方面，课程通过激发学生的创新思维，促进团队协作，培养学生具备解决实际问题的综合素养。在知识层面，学生将深入学习现代制造技术的前沿发展，全面掌握数字化生产的核心概念与技术要点，从而为未来工作提供坚实的理论基础。在能力方面，课程旨在培养学生熟练运用智能制造技术解决实际挑战的实际操作能力，提高其在工业领域的竞争力。通过这一系列的学习任务，学生将在课程结束时显著提升在创新、知识应用和问题解决等方面的能力，为未来成功的职业生涯奠定坚实基础。</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三、课程设计</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（一）设计理念</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课程以完成课程学习任务和培养后续课程学习能力为导向，遵循以下教育教学理念：</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4.能力本位的质量观：课程设计注重培养学生</w:t>
      </w:r>
      <w:r>
        <w:rPr>
          <w:rFonts w:hint="eastAsia" w:asciiTheme="minorEastAsia" w:hAnsiTheme="minorEastAsia" w:eastAsiaTheme="minorEastAsia" w:cstheme="minorEastAsia"/>
          <w:lang w:val="en-US" w:eastAsia="zh-CN"/>
        </w:rPr>
        <w:t>工业机器人</w:t>
      </w:r>
      <w:r>
        <w:rPr>
          <w:rFonts w:hint="eastAsia" w:asciiTheme="minorEastAsia" w:hAnsiTheme="minorEastAsia" w:eastAsiaTheme="minorEastAsia" w:cstheme="minorEastAsia"/>
        </w:rPr>
        <w:t>职业岗位能力的质量观。通过知识构建过程系统化的课程学习，使学生在个人实践经验的基础上，完成“情境”“协作”“会话”和“意义建构”全过程，获得自我发展的内化的学习能力；</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5.过程导向的课程观：课程设计以理论和实践一体化的工作过程为导向的课程观。构建“工作过程完整”的学习过程，从</w:t>
      </w:r>
      <w:r>
        <w:rPr>
          <w:rFonts w:hint="eastAsia" w:asciiTheme="minorEastAsia" w:hAnsiTheme="minorEastAsia" w:eastAsiaTheme="minorEastAsia" w:cstheme="minorEastAsia"/>
          <w:lang w:val="en-US" w:eastAsia="zh-CN"/>
        </w:rPr>
        <w:t>智能制造装备</w:t>
      </w:r>
      <w:r>
        <w:rPr>
          <w:rFonts w:hint="eastAsia" w:asciiTheme="minorEastAsia" w:hAnsiTheme="minorEastAsia" w:eastAsiaTheme="minorEastAsia" w:cstheme="minorEastAsia"/>
        </w:rPr>
        <w:t>工作</w:t>
      </w:r>
      <w:r>
        <w:rPr>
          <w:rFonts w:hint="eastAsia" w:asciiTheme="minorEastAsia" w:hAnsiTheme="minorEastAsia" w:eastAsiaTheme="minorEastAsia" w:cstheme="minorEastAsia"/>
          <w:lang w:val="en-US" w:eastAsia="zh-CN"/>
        </w:rPr>
        <w:t>岗位</w:t>
      </w:r>
      <w:r>
        <w:rPr>
          <w:rFonts w:hint="eastAsia" w:asciiTheme="minorEastAsia" w:hAnsiTheme="minorEastAsia" w:eastAsiaTheme="minorEastAsia" w:cstheme="minorEastAsia"/>
        </w:rPr>
        <w:t>出发选择课程内容，按照职业能力从易到难的顺序安排教学，切实解决“怎么做”（经验）和“怎么做更好”（策略）的问题；</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（二）设计思路</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课程依据上述设计理念，按照以下设计思路组织课程教学内容：</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1.校企合作组织课程重构</w:t>
      </w:r>
      <w:r>
        <w:rPr>
          <w:rFonts w:hint="eastAsia"/>
          <w:lang w:eastAsia="zh-CN"/>
        </w:rPr>
        <w:t>：</w:t>
      </w:r>
      <w:r>
        <w:rPr>
          <w:rFonts w:hint="eastAsia"/>
        </w:rPr>
        <w:t>与</w:t>
      </w:r>
      <w:r>
        <w:rPr>
          <w:rFonts w:hint="eastAsia" w:asciiTheme="minorEastAsia" w:hAnsiTheme="minorEastAsia" w:eastAsiaTheme="minorEastAsia" w:cstheme="minorEastAsia"/>
          <w:lang w:val="en-US" w:eastAsia="zh-CN"/>
        </w:rPr>
        <w:t>智能制造装配技术</w:t>
      </w:r>
      <w:r>
        <w:rPr>
          <w:rFonts w:hint="eastAsia"/>
        </w:rPr>
        <w:t>企业</w:t>
      </w:r>
      <w:r>
        <w:rPr>
          <w:rFonts w:hint="eastAsia"/>
          <w:lang w:eastAsia="zh-CN"/>
        </w:rPr>
        <w:t>的学科专家</w:t>
      </w:r>
      <w:r>
        <w:rPr>
          <w:rFonts w:hint="eastAsia"/>
        </w:rPr>
        <w:t>合作，共同组织课程内容的重组重构。利用学校和合作机构的资源，共同创设课程实施条件，共建共享型数字化课程教学资源，共同制订学生学习成效考核评价办法，共建双师型课程教学团队；</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2.典型任务确定课程方案</w:t>
      </w:r>
      <w:r>
        <w:rPr>
          <w:rFonts w:hint="eastAsia"/>
          <w:lang w:eastAsia="zh-CN"/>
        </w:rPr>
        <w:t>：</w:t>
      </w:r>
      <w:r>
        <w:rPr>
          <w:rFonts w:hint="eastAsia"/>
        </w:rPr>
        <w:t>分析</w:t>
      </w:r>
      <w:r>
        <w:rPr>
          <w:rFonts w:hint="eastAsia" w:asciiTheme="minorEastAsia" w:hAnsiTheme="minorEastAsia" w:eastAsiaTheme="minorEastAsia" w:cstheme="minorEastAsia"/>
          <w:lang w:val="en-US" w:eastAsia="zh-CN"/>
        </w:rPr>
        <w:t>智能制造装配技术</w:t>
      </w:r>
      <w:r>
        <w:rPr>
          <w:rFonts w:hint="eastAsia"/>
        </w:rPr>
        <w:t>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3.</w:t>
      </w:r>
      <w:r>
        <w:rPr>
          <w:rFonts w:hint="eastAsia"/>
          <w:lang w:eastAsia="zh-CN"/>
        </w:rPr>
        <w:t>工学</w:t>
      </w:r>
      <w:r>
        <w:rPr>
          <w:rFonts w:hint="eastAsia"/>
        </w:rPr>
        <w:t>交替实施课程教学</w:t>
      </w:r>
      <w:r>
        <w:rPr>
          <w:rFonts w:hint="eastAsia"/>
          <w:lang w:eastAsia="zh-CN"/>
        </w:rPr>
        <w:t>：</w:t>
      </w:r>
      <w:r>
        <w:rPr>
          <w:rFonts w:hint="eastAsia"/>
        </w:rPr>
        <w:t>遵循理论联系实际的教学原则，组织</w:t>
      </w:r>
      <w:r>
        <w:rPr>
          <w:rFonts w:hint="eastAsia"/>
          <w:lang w:eastAsia="zh-CN"/>
        </w:rPr>
        <w:t>工学</w:t>
      </w:r>
      <w:r>
        <w:rPr>
          <w:rFonts w:hint="eastAsia"/>
        </w:rPr>
        <w:t>交替的学习课堂。以认识</w:t>
      </w:r>
      <w:r>
        <w:rPr>
          <w:rFonts w:hint="eastAsia"/>
          <w:lang w:eastAsia="zh-CN"/>
        </w:rPr>
        <w:t>机槭设备</w:t>
      </w:r>
      <w:r>
        <w:rPr>
          <w:rFonts w:hint="eastAsia"/>
        </w:rPr>
        <w:t>为学习起点，以教室、实训室为课堂，以实践为课程学习的支撑点，教学过程与案例实操过程密切结合，使学生具备一定的职业经验、实践知识以及初步理论知识；</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4.课程目标注重工作任务</w:t>
      </w:r>
      <w:r>
        <w:rPr>
          <w:rFonts w:hint="eastAsia"/>
          <w:lang w:eastAsia="zh-CN"/>
        </w:rPr>
        <w:t>：</w:t>
      </w:r>
      <w:r>
        <w:rPr>
          <w:rFonts w:hint="eastAsia"/>
        </w:rPr>
        <w:t>以</w:t>
      </w:r>
      <w:r>
        <w:rPr>
          <w:rFonts w:hint="eastAsia" w:asciiTheme="minorEastAsia" w:hAnsiTheme="minorEastAsia" w:eastAsiaTheme="minorEastAsia" w:cstheme="minorEastAsia"/>
          <w:lang w:val="en-US" w:eastAsia="zh-CN"/>
        </w:rPr>
        <w:t>智能制造装配技术</w:t>
      </w:r>
      <w:r>
        <w:rPr>
          <w:rFonts w:hint="eastAsia"/>
        </w:rPr>
        <w:t>与课程学习任务集成为学习性工作任务。通过“确定任务、制订计划、决策指导、实施计划、检查评估”等步骤，让学生掌握完整的工作过程，培养综合职业能力，并注重能力的表现性、可见性，注重培养可迁移的关键能力；</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rPr>
      </w:pPr>
      <w:r>
        <w:rPr>
          <w:rFonts w:hint="eastAsia"/>
        </w:rPr>
        <w:t>5.项目工作引领情境学习</w:t>
      </w:r>
      <w:r>
        <w:rPr>
          <w:rFonts w:hint="eastAsia"/>
          <w:lang w:eastAsia="zh-CN"/>
        </w:rPr>
        <w:t>：</w:t>
      </w:r>
      <w:r>
        <w:rPr>
          <w:rFonts w:hint="eastAsia"/>
        </w:rPr>
        <w:t>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四、课程目标</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（一）总体目标</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jc w:val="both"/>
        <w:textAlignment w:val="auto"/>
        <w:rPr>
          <w:rFonts w:hint="eastAsia"/>
        </w:rPr>
      </w:pPr>
      <w:r>
        <w:rPr>
          <w:rFonts w:hint="eastAsia" w:asciiTheme="minorEastAsia" w:hAnsiTheme="minorEastAsia" w:eastAsiaTheme="minorEastAsia" w:cstheme="minorEastAsia"/>
          <w:kern w:val="2"/>
        </w:rPr>
        <w:t>通过本课程的学习，使学生掌握</w:t>
      </w:r>
      <w:r>
        <w:rPr>
          <w:rFonts w:hint="eastAsia" w:asciiTheme="minorEastAsia" w:hAnsiTheme="minorEastAsia" w:eastAsiaTheme="minorEastAsia" w:cstheme="minorEastAsia"/>
          <w:lang w:val="en-US" w:eastAsia="zh-CN"/>
        </w:rPr>
        <w:t>智能制造装配技术</w:t>
      </w:r>
      <w:r>
        <w:rPr>
          <w:rFonts w:hint="eastAsia" w:asciiTheme="minorEastAsia" w:hAnsiTheme="minorEastAsia" w:eastAsiaTheme="minorEastAsia" w:cstheme="minorEastAsia"/>
          <w:kern w:val="2"/>
        </w:rPr>
        <w:t>的基本理论，通过以工作任务导向以及典型机电一体化控制系统的实际工作项目活动，使高等职业学院的机电类专业的学生了解机械传动系统、检测、伺服传动系统、PLC控制系统、液压及气动控制系统等学习领域和工作领域的专业知识与技能，能够识读以上控制系统的电气图、完成安装调试过程、诊断与排除故障等，培养学生具备从事机电一体化设备调试、维修的工作技能，为学生未来从事专业方面实际工作的能力奠定基础。</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（二）具体目标</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1.素质目标：通过课程学习，使学生逐渐养成以下情感、态度和价值观：</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（1）培养学生认真负责、吃苦耐劳的工作态度和严谨细致的工作作风；</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（2）培养学生自主学习意识和自学能力；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（3）培养团队合作与交流的能力，具有良好的工程素养；</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（4）培养学生精益求精、不畏困难、勇于创新的大国工匠精神；</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（5）具有科技报国的家国情怀和使命担当；</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（6）崇尚宪法，遵法守纪、履行道德准则和行为规范。</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2.知识目标：通过课程学习，使学生逐渐具备以下知识和认知：</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default" w:asciiTheme="minorEastAsia" w:hAnsiTheme="minorEastAsia" w:eastAsiaTheme="minorEastAsia" w:cstheme="minorEastAsia"/>
        </w:rPr>
        <w:t>学科知识方面，学生将深入理解现代智能制造技术的基础概念、原理和关键技术。教材中涵盖的内容将使他们对数字化生产流程、自动化控制系统和物联网技术等领域有深刻的理解。通过理论学习，学生将具备在实际工作中运用这些概念的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default"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w:t>
      </w:r>
      <w:r>
        <w:rPr>
          <w:rFonts w:hint="default" w:asciiTheme="minorEastAsia" w:hAnsiTheme="minorEastAsia" w:eastAsiaTheme="minorEastAsia" w:cstheme="minorEastAsia"/>
        </w:rPr>
        <w:t>课程强调意会知识的培养，借助生活经验和社会经验帮助学生更好地理解智能制造的背后逻辑和应用场景。通过案例分析和实践活动，学生将能够将课堂学到的知识与实际情境相结合，提高问题解决的实际能力。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w:t>
      </w:r>
      <w:r>
        <w:rPr>
          <w:rFonts w:hint="default" w:asciiTheme="minorEastAsia" w:hAnsiTheme="minorEastAsia" w:eastAsiaTheme="minorEastAsia" w:cstheme="minorEastAsia"/>
        </w:rPr>
        <w:t>信息知识方面，学生将通过多种信息渠道获取有关智能制造技术的最新动态和发展趋势。这包括参与行业研讨会、阅读最新的学术期刊和了解相关企业的最新技术应用。通过获取并应用这些信息，学生将能够跟踪并适应技术发展，保持在领域内的竞争力。综合而言，智能制造技术基础课程的知识目标旨在使学生在学科、意会和信息三个方面取得全面、深入的学习成果。</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3.能力目标：通过课程学习，使学生逐渐具备以下能力或技能：</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能够</w:t>
      </w:r>
      <w:r>
        <w:rPr>
          <w:rFonts w:hint="default" w:asciiTheme="minorEastAsia" w:hAnsiTheme="minorEastAsia" w:eastAsiaTheme="minorEastAsia" w:cstheme="minorEastAsia"/>
        </w:rPr>
        <w:t>掌握数字化设计和控制系统的使用，熟练运用传感器和执行器等智能装置。此外，他们将获得编程和算法设计的基本技能，为智能制造系统的搭建和优化提供技术支持。</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default"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能够</w:t>
      </w:r>
      <w:r>
        <w:rPr>
          <w:rFonts w:hint="default" w:asciiTheme="minorEastAsia" w:hAnsiTheme="minorEastAsia" w:eastAsiaTheme="minorEastAsia" w:cstheme="minorEastAsia"/>
        </w:rPr>
        <w:t>通过项目驱动的学习和实践案例，学生将学会分析复杂的智能制造问题，并运用所掌握的知识和技能提出有效的解决方案。这有助于培养他们在真实工作环境中独立思考和解决问题的能力。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能够</w:t>
      </w:r>
      <w:r>
        <w:rPr>
          <w:rFonts w:hint="default" w:asciiTheme="minorEastAsia" w:hAnsiTheme="minorEastAsia" w:eastAsiaTheme="minorEastAsia" w:cstheme="minorEastAsia"/>
        </w:rPr>
        <w:t>通过合作项目和小组作业，学生将学到与他人协同工作的技巧，提高团队合作的效率。这不仅有助于他们更好地应对复杂的制造项目，还培养了与同事、客户和其他利益相关者有效沟通的技能。</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五、教学内容与安排</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（一）教学内容设计原则</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依据</w:t>
      </w:r>
      <w:r>
        <w:rPr>
          <w:rFonts w:hint="eastAsia" w:asciiTheme="minorEastAsia" w:hAnsiTheme="minorEastAsia" w:eastAsiaTheme="minorEastAsia" w:cstheme="minorEastAsia"/>
          <w:lang w:val="en-US" w:eastAsia="zh-CN"/>
        </w:rPr>
        <w:t>智能制造装备技术</w:t>
      </w:r>
      <w:r>
        <w:rPr>
          <w:rFonts w:hint="eastAsia" w:asciiTheme="minorEastAsia" w:hAnsiTheme="minorEastAsia" w:eastAsiaTheme="minorEastAsia" w:cstheme="minorEastAsia"/>
        </w:rPr>
        <w:t>专业培养目标和课程设计理念，教学内容设计贯彻以下教学原则：</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1.启发引导原则：要求以学生为中心，充分调动学生的主动性和积极性，“启而能发，发而能导，导而能活，活而不乱”，激发起学生积极的思维活</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动和主动学习的行为自觉；</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2.循序渐进原则：要求教学内容要按照深浅程度由易到难，按照学生的年龄特征由浅入深、循序渐进，因势利导，进而取得好的教学效果；</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3.因材施教原则：要求按照教学目标，针对学生的不同禀赋、个性差异、知识水平、生活经验、兴趣爱好，采取不同的教学措施，促进学生身心发展；</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4.教学相长原则：要求教学过程形成师生互动，相互沟通，相互影响，相互补充的信息互动，通过这种信息交流，实现共识、共享、共进；</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5.量力而行原则：要求教学起点和终点要建立在学生通过一定的努力可能达到的知识水平和智力发展水平上，并据此来确定教学知识的广度、难度和教学的进度。</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（二）教学内容设计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依据课程教学内容设计原则，课程教学内容设计见表1。</w:t>
      </w:r>
    </w:p>
    <w:p>
      <w:pPr>
        <w:pStyle w:val="8"/>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表1：教学内容设计表</w:t>
      </w:r>
    </w:p>
    <w:tbl>
      <w:tblPr>
        <w:tblStyle w:val="12"/>
        <w:tblW w:w="49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14"/>
        <w:gridCol w:w="1067"/>
        <w:gridCol w:w="1531"/>
        <w:gridCol w:w="1377"/>
        <w:gridCol w:w="2704"/>
        <w:gridCol w:w="1353"/>
        <w:gridCol w:w="414"/>
        <w:gridCol w:w="4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3"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序</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号</w:t>
            </w:r>
          </w:p>
        </w:tc>
        <w:tc>
          <w:tcPr>
            <w:tcW w:w="575"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教学单元</w:t>
            </w:r>
          </w:p>
        </w:tc>
        <w:tc>
          <w:tcPr>
            <w:tcW w:w="825"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教学</w:t>
            </w:r>
            <w:r>
              <w:rPr>
                <w:rFonts w:hint="eastAsia" w:ascii="宋体" w:hAnsi="宋体" w:eastAsia="宋体" w:cs="宋体"/>
                <w:b w:val="0"/>
                <w:bCs/>
                <w:color w:val="000000"/>
                <w:w w:val="100"/>
                <w:sz w:val="21"/>
                <w:szCs w:val="21"/>
              </w:rPr>
              <w:t>要点</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lang w:val="en-US" w:eastAsia="zh-CN"/>
              </w:rPr>
              <w:t>赛证</w:t>
            </w:r>
            <w:r>
              <w:rPr>
                <w:rFonts w:hint="eastAsia" w:ascii="宋体" w:hAnsi="宋体" w:eastAsia="宋体" w:cs="宋体"/>
                <w:b w:val="0"/>
                <w:bCs/>
                <w:color w:val="000000"/>
                <w:w w:val="100"/>
                <w:sz w:val="21"/>
                <w:szCs w:val="21"/>
              </w:rPr>
              <w:t>要点</w:t>
            </w:r>
          </w:p>
        </w:tc>
        <w:tc>
          <w:tcPr>
            <w:tcW w:w="742"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素质目标</w:t>
            </w:r>
          </w:p>
        </w:tc>
        <w:tc>
          <w:tcPr>
            <w:tcW w:w="1457"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知识目标</w:t>
            </w:r>
          </w:p>
        </w:tc>
        <w:tc>
          <w:tcPr>
            <w:tcW w:w="729"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能力目标</w:t>
            </w:r>
          </w:p>
        </w:tc>
        <w:tc>
          <w:tcPr>
            <w:tcW w:w="446" w:type="pct"/>
            <w:gridSpan w:val="2"/>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3"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575"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825"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742"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1457"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729"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理</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rPr>
            </w:pPr>
            <w:r>
              <w:rPr>
                <w:rFonts w:hint="eastAsia" w:ascii="宋体" w:hAnsi="宋体" w:eastAsia="宋体" w:cs="宋体"/>
                <w:b w:val="0"/>
                <w:bCs/>
                <w:color w:val="000000"/>
                <w:w w:val="100"/>
                <w:sz w:val="21"/>
                <w:szCs w:val="21"/>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rPr>
              <w:t>1</w:t>
            </w:r>
          </w:p>
        </w:tc>
        <w:tc>
          <w:tcPr>
            <w:tcW w:w="57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概论</w:t>
            </w:r>
          </w:p>
        </w:tc>
        <w:tc>
          <w:tcPr>
            <w:tcW w:w="8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（1）智能制造技术内涵、特征。</w:t>
            </w:r>
          </w:p>
        </w:tc>
        <w:tc>
          <w:tcPr>
            <w:tcW w:w="74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w w:val="90"/>
                <w:sz w:val="21"/>
                <w:szCs w:val="21"/>
              </w:rPr>
              <w:t>⑴培养学生团队协作能力、解决问题的能力、主动完成学习任务的能力</w:t>
            </w:r>
          </w:p>
        </w:tc>
        <w:tc>
          <w:tcPr>
            <w:tcW w:w="145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（1）了解智能制造技术发展和意义</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（2）熟悉智能制造技术内涵、特征、目标及发展趋势。</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（3）熟悉智能制造技术体系。</w:t>
            </w:r>
          </w:p>
        </w:tc>
        <w:tc>
          <w:tcPr>
            <w:tcW w:w="72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（1）能够熟悉掌握智能制造技术体系</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2</w:t>
            </w:r>
          </w:p>
        </w:tc>
        <w:tc>
          <w:tcPr>
            <w:tcW w:w="57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人工智能</w:t>
            </w:r>
          </w:p>
        </w:tc>
        <w:tc>
          <w:tcPr>
            <w:tcW w:w="8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（2）专家系统、人工神经网络</w:t>
            </w:r>
          </w:p>
        </w:tc>
        <w:tc>
          <w:tcPr>
            <w:tcW w:w="74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w w:val="90"/>
                <w:sz w:val="21"/>
                <w:szCs w:val="21"/>
              </w:rPr>
              <w:t>⑴应用所学知识解决生产实际问题的工作能力</w:t>
            </w:r>
          </w:p>
        </w:tc>
        <w:tc>
          <w:tcPr>
            <w:tcW w:w="145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（1）了解知识表示方法</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（2）熟悉确定性推理确定性推理</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（3）了解态空间搜索</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（4）了解专家系统</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（5）熟悉机器学习</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（6）熟悉人工神经网络</w:t>
            </w:r>
          </w:p>
        </w:tc>
        <w:tc>
          <w:tcPr>
            <w:tcW w:w="72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b/>
                <w:bCs/>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(1)具备应用专家系统，机器学习，人工神经网络的能力。</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3</w:t>
            </w:r>
          </w:p>
        </w:tc>
        <w:tc>
          <w:tcPr>
            <w:tcW w:w="57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智能设计</w:t>
            </w:r>
          </w:p>
        </w:tc>
        <w:tc>
          <w:tcPr>
            <w:tcW w:w="825" w:type="pct"/>
            <w:tcBorders>
              <w:tl2br w:val="nil"/>
              <w:tr2bl w:val="nil"/>
            </w:tcBorders>
            <w:noWrap w:val="0"/>
            <w:vAlign w:val="center"/>
          </w:tcPr>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（1）智能设计系统</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(2)智能设计系统的产品模型</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(3)智能CAD系统的设计方法</w:t>
            </w:r>
          </w:p>
        </w:tc>
        <w:tc>
          <w:tcPr>
            <w:tcW w:w="74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（1）培养学生勤以思考的良好习惯</w:t>
            </w:r>
          </w:p>
        </w:tc>
        <w:tc>
          <w:tcPr>
            <w:tcW w:w="1457" w:type="pct"/>
            <w:tcBorders>
              <w:tl2br w:val="nil"/>
              <w:tr2bl w:val="nil"/>
            </w:tcBorders>
            <w:noWrap w:val="0"/>
            <w:vAlign w:val="center"/>
          </w:tcPr>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（1）熟悉智能设计系统</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(2)熟悉智能设计系统的产品模型</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(3)熟悉智能CAD系统的设计方法</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p>
        </w:tc>
        <w:tc>
          <w:tcPr>
            <w:tcW w:w="72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(1)具备智能设计系统的产品模型，智能CAD系统的设计能力</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8</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4</w:t>
            </w:r>
          </w:p>
        </w:tc>
        <w:tc>
          <w:tcPr>
            <w:tcW w:w="57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工艺智能规划与数据库</w:t>
            </w:r>
          </w:p>
        </w:tc>
        <w:tc>
          <w:tcPr>
            <w:tcW w:w="8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(1)计算机辅助工艺规划及其智能化</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(2)切削智能数据库、磨削智能数据库</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(3)数控加工自动编程</w:t>
            </w:r>
          </w:p>
        </w:tc>
        <w:tc>
          <w:tcPr>
            <w:tcW w:w="74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w w:val="90"/>
                <w:sz w:val="21"/>
                <w:szCs w:val="21"/>
              </w:rPr>
              <w:t>⑴培养精益求精勇于创新的大国工匠精神</w:t>
            </w:r>
          </w:p>
        </w:tc>
        <w:tc>
          <w:tcPr>
            <w:tcW w:w="145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(1)了解计算机辅助工艺规划及其智能化</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(2)熟悉切削智能数据库、磨削智能数据库</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(3)熟悉数控加工自动编程</w:t>
            </w:r>
          </w:p>
        </w:tc>
        <w:tc>
          <w:tcPr>
            <w:tcW w:w="72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(1)能够进行计算机辅助工艺规程设计及加工操作</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8</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r>
              <w:rPr>
                <w:rFonts w:hint="eastAsia" w:ascii="宋体" w:hAnsi="宋体" w:eastAsia="宋体" w:cs="宋体"/>
                <w:b w:val="0"/>
                <w:bCs/>
                <w:color w:val="000000"/>
                <w:w w:val="100"/>
                <w:sz w:val="21"/>
                <w:szCs w:val="21"/>
                <w:lang w:val="en-US" w:eastAsia="zh-CN"/>
              </w:rPr>
              <w:t>5</w:t>
            </w:r>
          </w:p>
        </w:tc>
        <w:tc>
          <w:tcPr>
            <w:tcW w:w="57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制造过程的智能监测、诊断与控制</w:t>
            </w:r>
          </w:p>
        </w:tc>
        <w:tc>
          <w:tcPr>
            <w:tcW w:w="8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(1)智能监测;</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(2)智能诊断;</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(3)智能控制。</w:t>
            </w:r>
          </w:p>
        </w:tc>
        <w:tc>
          <w:tcPr>
            <w:tcW w:w="74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（1）学生养成良好的职业素养</w:t>
            </w:r>
          </w:p>
        </w:tc>
        <w:tc>
          <w:tcPr>
            <w:tcW w:w="145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(1)了解智能监测;</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(2)了解智能诊断;</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(3)熟悉智能控制。</w:t>
            </w:r>
          </w:p>
        </w:tc>
        <w:tc>
          <w:tcPr>
            <w:tcW w:w="72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(1)具备智能监测、诊断、控制的能力。</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val="en-US" w:eastAsia="zh-CN"/>
              </w:rPr>
            </w:pPr>
          </w:p>
        </w:tc>
        <w:tc>
          <w:tcPr>
            <w:tcW w:w="57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360" w:lineRule="exact"/>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合计</w:t>
            </w:r>
          </w:p>
        </w:tc>
        <w:tc>
          <w:tcPr>
            <w:tcW w:w="825"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360" w:lineRule="exact"/>
              <w:ind w:firstLine="0" w:firstLineChars="0"/>
              <w:jc w:val="left"/>
              <w:textAlignment w:val="auto"/>
              <w:rPr>
                <w:rFonts w:hint="eastAsia" w:ascii="宋体" w:hAnsi="宋体" w:eastAsia="宋体" w:cs="宋体"/>
                <w:color w:val="000000"/>
                <w:w w:val="100"/>
                <w:kern w:val="0"/>
                <w:sz w:val="21"/>
                <w:szCs w:val="21"/>
                <w:lang w:val="en-US" w:eastAsia="zh-CN" w:bidi="ar"/>
              </w:rPr>
            </w:pPr>
          </w:p>
        </w:tc>
        <w:tc>
          <w:tcPr>
            <w:tcW w:w="74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360" w:lineRule="exact"/>
              <w:ind w:firstLine="0" w:firstLineChars="0"/>
              <w:jc w:val="left"/>
              <w:textAlignment w:val="auto"/>
              <w:rPr>
                <w:rFonts w:hint="eastAsia" w:ascii="宋体" w:hAnsi="宋体" w:eastAsia="宋体" w:cs="宋体"/>
                <w:color w:val="000000"/>
                <w:w w:val="100"/>
                <w:kern w:val="0"/>
                <w:sz w:val="21"/>
                <w:szCs w:val="21"/>
                <w:lang w:val="en-US" w:eastAsia="zh-CN" w:bidi="ar"/>
              </w:rPr>
            </w:pPr>
          </w:p>
        </w:tc>
        <w:tc>
          <w:tcPr>
            <w:tcW w:w="145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360" w:lineRule="exact"/>
              <w:ind w:firstLine="0" w:firstLineChars="0"/>
              <w:jc w:val="left"/>
              <w:textAlignment w:val="auto"/>
              <w:rPr>
                <w:rFonts w:hint="eastAsia" w:ascii="宋体" w:hAnsi="宋体" w:eastAsia="宋体" w:cs="宋体"/>
                <w:color w:val="000000"/>
                <w:w w:val="100"/>
                <w:kern w:val="0"/>
                <w:sz w:val="21"/>
                <w:szCs w:val="21"/>
                <w:lang w:val="en-US" w:eastAsia="zh-CN" w:bidi="ar"/>
              </w:rPr>
            </w:pPr>
          </w:p>
        </w:tc>
        <w:tc>
          <w:tcPr>
            <w:tcW w:w="72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360" w:lineRule="exact"/>
              <w:ind w:firstLine="0" w:firstLineChars="0"/>
              <w:jc w:val="left"/>
              <w:textAlignment w:val="auto"/>
              <w:rPr>
                <w:rFonts w:hint="eastAsia" w:ascii="宋体" w:hAnsi="宋体" w:eastAsia="宋体" w:cs="宋体"/>
                <w:color w:val="000000"/>
                <w:w w:val="100"/>
                <w:kern w:val="0"/>
                <w:sz w:val="21"/>
                <w:szCs w:val="21"/>
                <w:lang w:val="en-US" w:eastAsia="zh-CN" w:bidi="ar"/>
              </w:rPr>
            </w:pP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34</w:t>
            </w:r>
          </w:p>
        </w:tc>
        <w:tc>
          <w:tcPr>
            <w:tcW w:w="2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val="0"/>
              <w:snapToGrid w:val="0"/>
              <w:spacing w:after="0"/>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20</w:t>
            </w:r>
          </w:p>
        </w:tc>
      </w:tr>
    </w:tbl>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lang w:eastAsia="zh-CN"/>
        </w:rPr>
      </w:pP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六、考核标准与方式设计</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（一）考核标准</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本课程的考核标准依据课程目标建立课程考核的“应知”“应会”体系，详见表2。</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表2：课程考核标准表</w:t>
      </w:r>
    </w:p>
    <w:tbl>
      <w:tblPr>
        <w:tblStyle w:val="13"/>
        <w:tblW w:w="498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1597"/>
        <w:gridCol w:w="3160"/>
        <w:gridCol w:w="39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eastAsia="zh-CN"/>
              </w:rPr>
            </w:pPr>
            <w:r>
              <w:rPr>
                <w:rFonts w:hint="eastAsia" w:ascii="宋体" w:hAnsi="宋体" w:eastAsia="宋体" w:cs="宋体"/>
                <w:b w:val="0"/>
                <w:bCs/>
                <w:color w:val="000000"/>
                <w:w w:val="100"/>
                <w:sz w:val="21"/>
                <w:szCs w:val="21"/>
                <w:lang w:eastAsia="zh-CN"/>
              </w:rPr>
              <w:t>序号</w:t>
            </w:r>
          </w:p>
        </w:tc>
        <w:tc>
          <w:tcPr>
            <w:tcW w:w="861"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eastAsia="zh-CN"/>
              </w:rPr>
            </w:pPr>
            <w:r>
              <w:rPr>
                <w:rFonts w:hint="eastAsia" w:ascii="宋体" w:hAnsi="宋体" w:eastAsia="宋体" w:cs="宋体"/>
                <w:b w:val="0"/>
                <w:bCs/>
                <w:color w:val="000000"/>
                <w:w w:val="100"/>
                <w:sz w:val="21"/>
                <w:szCs w:val="21"/>
                <w:lang w:eastAsia="zh-CN"/>
              </w:rPr>
              <w:t>教学单元</w:t>
            </w:r>
          </w:p>
        </w:tc>
        <w:tc>
          <w:tcPr>
            <w:tcW w:w="1704"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eastAsia="zh-CN"/>
              </w:rPr>
            </w:pPr>
            <w:r>
              <w:rPr>
                <w:rFonts w:hint="eastAsia" w:ascii="宋体" w:hAnsi="宋体" w:eastAsia="宋体" w:cs="宋体"/>
                <w:b w:val="0"/>
                <w:bCs/>
                <w:color w:val="000000"/>
                <w:w w:val="100"/>
                <w:sz w:val="21"/>
                <w:szCs w:val="21"/>
                <w:lang w:eastAsia="zh-CN"/>
              </w:rPr>
              <w:t>应知</w:t>
            </w:r>
          </w:p>
        </w:tc>
        <w:tc>
          <w:tcPr>
            <w:tcW w:w="2146"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sz w:val="21"/>
                <w:szCs w:val="21"/>
                <w:lang w:eastAsia="zh-CN"/>
              </w:rPr>
            </w:pPr>
            <w:r>
              <w:rPr>
                <w:rFonts w:hint="eastAsia" w:ascii="宋体" w:hAnsi="宋体" w:eastAsia="宋体" w:cs="宋体"/>
                <w:b w:val="0"/>
                <w:bCs/>
                <w:color w:val="000000"/>
                <w:w w:val="100"/>
                <w:sz w:val="21"/>
                <w:szCs w:val="21"/>
                <w:lang w:eastAsia="zh-CN"/>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rPr>
              <w:t>1</w:t>
            </w:r>
          </w:p>
        </w:tc>
        <w:tc>
          <w:tcPr>
            <w:tcW w:w="861"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概论</w:t>
            </w:r>
          </w:p>
        </w:tc>
        <w:tc>
          <w:tcPr>
            <w:tcW w:w="1704"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（1）智能制造技术内涵、特征</w:t>
            </w:r>
          </w:p>
        </w:tc>
        <w:tc>
          <w:tcPr>
            <w:tcW w:w="2146"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（1）熟悉掌握智能制造技术体系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2</w:t>
            </w:r>
          </w:p>
        </w:tc>
        <w:tc>
          <w:tcPr>
            <w:tcW w:w="861"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人工智能</w:t>
            </w:r>
          </w:p>
        </w:tc>
        <w:tc>
          <w:tcPr>
            <w:tcW w:w="1704"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（2）专家系统、人工神经网络</w:t>
            </w:r>
          </w:p>
        </w:tc>
        <w:tc>
          <w:tcPr>
            <w:tcW w:w="2146"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b/>
                <w:bCs/>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(1)使用专家系统，机器学习，人工神经网络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3</w:t>
            </w:r>
          </w:p>
        </w:tc>
        <w:tc>
          <w:tcPr>
            <w:tcW w:w="861"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智能设计</w:t>
            </w:r>
          </w:p>
        </w:tc>
        <w:tc>
          <w:tcPr>
            <w:tcW w:w="1704" w:type="pct"/>
            <w:tcBorders>
              <w:tl2br w:val="nil"/>
              <w:tr2bl w:val="nil"/>
            </w:tcBorders>
            <w:vAlign w:val="center"/>
          </w:tcPr>
          <w:p>
            <w:pPr>
              <w:pStyle w:val="19"/>
              <w:keepNext w:val="0"/>
              <w:keepLines w:val="0"/>
              <w:pageBreakBefore w:val="0"/>
              <w:widowControl/>
              <w:numPr>
                <w:ilvl w:val="0"/>
                <w:numId w:val="0"/>
              </w:numPr>
              <w:kinsoku/>
              <w:wordWrap/>
              <w:overflowPunct/>
              <w:topLinePunct w:val="0"/>
              <w:autoSpaceDE/>
              <w:autoSpaceDN/>
              <w:bidi w:val="0"/>
              <w:adjustRightInd w:val="0"/>
              <w:snapToGrid w:val="0"/>
              <w:spacing w:after="0" w:line="240" w:lineRule="auto"/>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（1）智能设计系统</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(2)智能设计系统的产品模型</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(3)智能CAD系统的设计方法</w:t>
            </w:r>
          </w:p>
        </w:tc>
        <w:tc>
          <w:tcPr>
            <w:tcW w:w="2146"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(1)智能设计系统的产品模型，智能CAD系统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4</w:t>
            </w:r>
          </w:p>
        </w:tc>
        <w:tc>
          <w:tcPr>
            <w:tcW w:w="861"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工艺智能规划与数据库</w:t>
            </w:r>
          </w:p>
        </w:tc>
        <w:tc>
          <w:tcPr>
            <w:tcW w:w="1704"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(1)计算机辅助工艺规划及其智能化</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(2)切削智能数据库、磨削智能数据库</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(3)数控加工自动编程</w:t>
            </w:r>
          </w:p>
        </w:tc>
        <w:tc>
          <w:tcPr>
            <w:tcW w:w="2146"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(1)进行</w:t>
            </w:r>
            <w:bookmarkStart w:id="1" w:name="_GoBack"/>
            <w:bookmarkEnd w:id="1"/>
            <w:r>
              <w:rPr>
                <w:rFonts w:hint="eastAsia" w:ascii="宋体" w:hAnsi="宋体" w:eastAsia="宋体" w:cs="宋体"/>
                <w:color w:val="000000"/>
                <w:w w:val="100"/>
                <w:kern w:val="0"/>
                <w:sz w:val="21"/>
                <w:szCs w:val="21"/>
                <w:lang w:val="en-US" w:eastAsia="zh-CN" w:bidi="ar"/>
              </w:rPr>
              <w:t>计算机辅助工艺规程设计及加工操作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8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5</w:t>
            </w:r>
          </w:p>
        </w:tc>
        <w:tc>
          <w:tcPr>
            <w:tcW w:w="861"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制造过程的智能监测、诊断与控制</w:t>
            </w:r>
          </w:p>
        </w:tc>
        <w:tc>
          <w:tcPr>
            <w:tcW w:w="1704"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(1)智能监测</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(2)智能诊断</w:t>
            </w:r>
          </w:p>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(3)智能控制</w:t>
            </w:r>
          </w:p>
        </w:tc>
        <w:tc>
          <w:tcPr>
            <w:tcW w:w="2146"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(1)智能监测、诊断、控制</w:t>
            </w:r>
          </w:p>
        </w:tc>
      </w:tr>
    </w:tbl>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（二）考核方式</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课程考核采用教学过程考核和课程结束考核方式进行。</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1.教学过程考核：包括学生到课、课堂交流、实验报告、平时作业、阶段测练、期中考试等环节，由任课教师在课程教学过程中实施与评定，占课程总评成绩的50%；</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2.课程结束考核：由教研室在课程结束时、或在课程教学过程中分阶段组织实施，采用试卷、案例分析、研究报告等方式进行，占课程总评成绩的50%。</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七、实施建议</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（一）教材编写与使用选择</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智能制造技术基础</w:t>
      </w:r>
      <w:r>
        <w:rPr>
          <w:rFonts w:hint="eastAsia" w:asciiTheme="minorEastAsia" w:hAnsiTheme="minorEastAsia" w:eastAsiaTheme="minorEastAsia" w:cstheme="minorEastAsia"/>
        </w:rPr>
        <w:t>》，冯秋官主编，机械工业出版社，2021年7月第1版。</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（二）教学方法与手段</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1.教学模式：本课程重视学生在校学习与实际工作的一致性，有针对性地采取工学交替、任务驱动、项目导向、课堂与上机实践相结合的教学模式。</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2.教学方法：本课程根据课程内容和学生特点，灵活运用演示教学、案例讲解、分组讨论、ppt动画展示等多种教学方法引导学生积极思考、乐于实践，提高教学效果。</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3.教学手段：注重理论和实践相结合，由浅入深，循序渐进；要让学生多看、多读、多想、反复实践；要督促学生及时、认真、独立地完成作业。</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（三）课程资源开发与利用</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1.超星网络教学平台：http://mooc1.chaoxing.com;</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2.学习通：http://www.xuexi365.com;</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智能制造技术基础</w:t>
      </w:r>
      <w:r>
        <w:rPr>
          <w:rFonts w:hint="eastAsia" w:asciiTheme="minorEastAsia" w:hAnsiTheme="minorEastAsia" w:eastAsiaTheme="minorEastAsia" w:cstheme="minorEastAsia"/>
        </w:rPr>
        <w:t>-92工业网：</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https://www.92gyw.com/promotion/da8781c9?bd_vid=10383271216350333429;</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val="en-US" w:eastAsia="zh-CN"/>
        </w:rPr>
        <w:t>智能制造技术基础</w:t>
      </w:r>
      <w:r>
        <w:rPr>
          <w:rFonts w:hint="eastAsia" w:asciiTheme="minorEastAsia" w:hAnsiTheme="minorEastAsia" w:eastAsiaTheme="minorEastAsia" w:cstheme="minorEastAsia"/>
        </w:rPr>
        <w:t>（2021）-虎课网：</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https://huke88.com/course/128194.html?sem=baidu&amp;kw=105259&amp;bd_vid=10173711536749140512。</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八、编制说明</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编写人：</w:t>
      </w:r>
      <w:r>
        <w:rPr>
          <w:rFonts w:hint="eastAsia" w:asciiTheme="minorEastAsia" w:hAnsiTheme="minorEastAsia" w:eastAsiaTheme="minorEastAsia" w:cstheme="minorEastAsia"/>
          <w:lang w:eastAsia="zh-CN"/>
        </w:rPr>
        <w:t>陈卫军</w:t>
      </w:r>
      <w:r>
        <w:rPr>
          <w:rFonts w:hint="eastAsia" w:asciiTheme="minorEastAsia" w:hAnsiTheme="minorEastAsia" w:eastAsiaTheme="minorEastAsia" w:cstheme="minorEastAsia"/>
          <w:lang w:val="en-US" w:eastAsia="zh-CN"/>
        </w:rPr>
        <w:t xml:space="preserve">  讲师 </w:t>
      </w:r>
      <w:r>
        <w:rPr>
          <w:rFonts w:hint="eastAsia" w:asciiTheme="minorEastAsia" w:hAnsiTheme="minorEastAsia" w:eastAsiaTheme="minorEastAsia" w:cstheme="minorEastAsia"/>
        </w:rPr>
        <w:t>赣西科技职业学院智能制造教研室</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审核人：李玉平</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教授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新余学院机电工程学院</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456" w:firstLineChars="200"/>
        <w:textAlignment w:val="auto"/>
        <w:rPr>
          <w:rFonts w:hint="eastAsia" w:ascii="宋体" w:hAnsi="宋体" w:eastAsia="宋体" w:cs="宋体"/>
          <w:color w:val="000000"/>
          <w:kern w:val="0"/>
          <w:sz w:val="24"/>
          <w:szCs w:val="24"/>
          <w:lang w:val="en-US" w:eastAsia="zh-CN" w:bidi="ar"/>
        </w:rPr>
      </w:pPr>
      <w:r>
        <w:rPr>
          <w:rFonts w:hint="eastAsia" w:asciiTheme="minorEastAsia" w:hAnsiTheme="minorEastAsia" w:eastAsiaTheme="minorEastAsia" w:cstheme="minorEastAsia"/>
        </w:rPr>
        <w:t>执行日：本标准从202</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月起执行。</w:t>
      </w:r>
    </w:p>
    <w:sectPr>
      <w:headerReference r:id="rId3" w:type="default"/>
      <w:footerReference r:id="rId4"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path/>
          <v:fill on="f" focussize="0,0"/>
          <v:stroke on="f" weight="1.25pt" joinstyle="miter"/>
          <v:imagedata o:title=""/>
          <o:lock v:ext="edit"/>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- 3 -</w:t>
                </w:r>
                <w: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89"/>
  <w:drawingGridVerticalSpacing w:val="35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UxMmE0ODY4M2Y1MTY3MDY2NWY1Yjg0NTFlZjM2NDMifQ=="/>
  </w:docVars>
  <w:rsids>
    <w:rsidRoot w:val="00437DC1"/>
    <w:rsid w:val="00002FA5"/>
    <w:rsid w:val="000055DD"/>
    <w:rsid w:val="000213D4"/>
    <w:rsid w:val="0002203E"/>
    <w:rsid w:val="0003203F"/>
    <w:rsid w:val="0006761E"/>
    <w:rsid w:val="00076329"/>
    <w:rsid w:val="000C144B"/>
    <w:rsid w:val="000C59C8"/>
    <w:rsid w:val="000F68D6"/>
    <w:rsid w:val="00112D50"/>
    <w:rsid w:val="001343B4"/>
    <w:rsid w:val="00140607"/>
    <w:rsid w:val="00154577"/>
    <w:rsid w:val="0016213B"/>
    <w:rsid w:val="00162F96"/>
    <w:rsid w:val="0019115C"/>
    <w:rsid w:val="001A0165"/>
    <w:rsid w:val="001B2607"/>
    <w:rsid w:val="001B40F0"/>
    <w:rsid w:val="001D0C30"/>
    <w:rsid w:val="001E1072"/>
    <w:rsid w:val="001F04C1"/>
    <w:rsid w:val="00200B96"/>
    <w:rsid w:val="002350E7"/>
    <w:rsid w:val="0024382E"/>
    <w:rsid w:val="00270E28"/>
    <w:rsid w:val="002713BA"/>
    <w:rsid w:val="00273D03"/>
    <w:rsid w:val="002762C4"/>
    <w:rsid w:val="00280CD0"/>
    <w:rsid w:val="002B47EF"/>
    <w:rsid w:val="002C02DB"/>
    <w:rsid w:val="002F5030"/>
    <w:rsid w:val="0030335B"/>
    <w:rsid w:val="00305FC3"/>
    <w:rsid w:val="00330EB0"/>
    <w:rsid w:val="003617C6"/>
    <w:rsid w:val="003661E4"/>
    <w:rsid w:val="00377C52"/>
    <w:rsid w:val="00386BCA"/>
    <w:rsid w:val="003D235A"/>
    <w:rsid w:val="003E4465"/>
    <w:rsid w:val="00413B66"/>
    <w:rsid w:val="004239BA"/>
    <w:rsid w:val="00424A97"/>
    <w:rsid w:val="00436FA3"/>
    <w:rsid w:val="00437DC1"/>
    <w:rsid w:val="004401CF"/>
    <w:rsid w:val="00443416"/>
    <w:rsid w:val="00450A96"/>
    <w:rsid w:val="004620B2"/>
    <w:rsid w:val="00484FC9"/>
    <w:rsid w:val="004974D6"/>
    <w:rsid w:val="004A0808"/>
    <w:rsid w:val="004B5348"/>
    <w:rsid w:val="004C21BE"/>
    <w:rsid w:val="004F4FE6"/>
    <w:rsid w:val="00516EE0"/>
    <w:rsid w:val="005278A0"/>
    <w:rsid w:val="00527FF0"/>
    <w:rsid w:val="005445A8"/>
    <w:rsid w:val="005515E3"/>
    <w:rsid w:val="00562DA8"/>
    <w:rsid w:val="00593F9E"/>
    <w:rsid w:val="005C11A9"/>
    <w:rsid w:val="005D6CEE"/>
    <w:rsid w:val="005E49FE"/>
    <w:rsid w:val="006114D9"/>
    <w:rsid w:val="006228CA"/>
    <w:rsid w:val="00626319"/>
    <w:rsid w:val="00640410"/>
    <w:rsid w:val="00642EA4"/>
    <w:rsid w:val="00653A1D"/>
    <w:rsid w:val="0066453B"/>
    <w:rsid w:val="00666F7E"/>
    <w:rsid w:val="00667C77"/>
    <w:rsid w:val="0068378A"/>
    <w:rsid w:val="00685FFA"/>
    <w:rsid w:val="006A4417"/>
    <w:rsid w:val="006E577D"/>
    <w:rsid w:val="006F0525"/>
    <w:rsid w:val="006F1A30"/>
    <w:rsid w:val="006F7C3B"/>
    <w:rsid w:val="007013D1"/>
    <w:rsid w:val="0070364C"/>
    <w:rsid w:val="0070764A"/>
    <w:rsid w:val="00730939"/>
    <w:rsid w:val="00732EB9"/>
    <w:rsid w:val="00744604"/>
    <w:rsid w:val="007616E4"/>
    <w:rsid w:val="00771FDA"/>
    <w:rsid w:val="007740DF"/>
    <w:rsid w:val="00783230"/>
    <w:rsid w:val="00787FF9"/>
    <w:rsid w:val="00794356"/>
    <w:rsid w:val="007D5A39"/>
    <w:rsid w:val="007E76E2"/>
    <w:rsid w:val="00803FAC"/>
    <w:rsid w:val="00822392"/>
    <w:rsid w:val="00840156"/>
    <w:rsid w:val="00855FB2"/>
    <w:rsid w:val="008A05DD"/>
    <w:rsid w:val="008A0D8E"/>
    <w:rsid w:val="008A63EB"/>
    <w:rsid w:val="008D3526"/>
    <w:rsid w:val="008E3735"/>
    <w:rsid w:val="009056EE"/>
    <w:rsid w:val="00910723"/>
    <w:rsid w:val="0094579E"/>
    <w:rsid w:val="00953D06"/>
    <w:rsid w:val="009A04F6"/>
    <w:rsid w:val="00A5511C"/>
    <w:rsid w:val="00A72B2D"/>
    <w:rsid w:val="00A72F24"/>
    <w:rsid w:val="00A74A62"/>
    <w:rsid w:val="00A87CF2"/>
    <w:rsid w:val="00A9705A"/>
    <w:rsid w:val="00AA52B3"/>
    <w:rsid w:val="00AB086D"/>
    <w:rsid w:val="00AC4188"/>
    <w:rsid w:val="00AD54F2"/>
    <w:rsid w:val="00AF002E"/>
    <w:rsid w:val="00B05296"/>
    <w:rsid w:val="00B06132"/>
    <w:rsid w:val="00B375E3"/>
    <w:rsid w:val="00B553DC"/>
    <w:rsid w:val="00B6377E"/>
    <w:rsid w:val="00B65C40"/>
    <w:rsid w:val="00B678D7"/>
    <w:rsid w:val="00B92BDD"/>
    <w:rsid w:val="00BA5AF6"/>
    <w:rsid w:val="00BF4DCF"/>
    <w:rsid w:val="00C02140"/>
    <w:rsid w:val="00C0633E"/>
    <w:rsid w:val="00C16C06"/>
    <w:rsid w:val="00C343A1"/>
    <w:rsid w:val="00C464B5"/>
    <w:rsid w:val="00C47CBA"/>
    <w:rsid w:val="00C81C77"/>
    <w:rsid w:val="00C841DE"/>
    <w:rsid w:val="00C86A05"/>
    <w:rsid w:val="00C96182"/>
    <w:rsid w:val="00CB5835"/>
    <w:rsid w:val="00CB7BAF"/>
    <w:rsid w:val="00CC2B36"/>
    <w:rsid w:val="00CC50F2"/>
    <w:rsid w:val="00CD38A8"/>
    <w:rsid w:val="00CF210C"/>
    <w:rsid w:val="00D36D6F"/>
    <w:rsid w:val="00D47FB9"/>
    <w:rsid w:val="00D801BC"/>
    <w:rsid w:val="00D85D26"/>
    <w:rsid w:val="00D865F7"/>
    <w:rsid w:val="00D979C4"/>
    <w:rsid w:val="00DD12C6"/>
    <w:rsid w:val="00DF0286"/>
    <w:rsid w:val="00DF4B58"/>
    <w:rsid w:val="00E06831"/>
    <w:rsid w:val="00E47CC2"/>
    <w:rsid w:val="00E543C6"/>
    <w:rsid w:val="00E64751"/>
    <w:rsid w:val="00E73ECA"/>
    <w:rsid w:val="00E745E7"/>
    <w:rsid w:val="00E967F2"/>
    <w:rsid w:val="00EC269F"/>
    <w:rsid w:val="00EC3142"/>
    <w:rsid w:val="00EC6341"/>
    <w:rsid w:val="00EC787E"/>
    <w:rsid w:val="00EF7E32"/>
    <w:rsid w:val="00F07911"/>
    <w:rsid w:val="00F20117"/>
    <w:rsid w:val="00F30779"/>
    <w:rsid w:val="00F41D59"/>
    <w:rsid w:val="00F6650E"/>
    <w:rsid w:val="00F76EB2"/>
    <w:rsid w:val="00F83060"/>
    <w:rsid w:val="00F91B24"/>
    <w:rsid w:val="00F921FC"/>
    <w:rsid w:val="00FA381E"/>
    <w:rsid w:val="00FA63B8"/>
    <w:rsid w:val="00FB550C"/>
    <w:rsid w:val="00FD4F8E"/>
    <w:rsid w:val="00FD6F47"/>
    <w:rsid w:val="01065189"/>
    <w:rsid w:val="023A13DD"/>
    <w:rsid w:val="023B1079"/>
    <w:rsid w:val="03B029CE"/>
    <w:rsid w:val="03DC713C"/>
    <w:rsid w:val="06EB56F3"/>
    <w:rsid w:val="083D0C8D"/>
    <w:rsid w:val="0B2C766D"/>
    <w:rsid w:val="0D267094"/>
    <w:rsid w:val="0DD668F9"/>
    <w:rsid w:val="11634AB2"/>
    <w:rsid w:val="13F27A1A"/>
    <w:rsid w:val="14411329"/>
    <w:rsid w:val="14985E28"/>
    <w:rsid w:val="14B1436D"/>
    <w:rsid w:val="1570087D"/>
    <w:rsid w:val="17606A5A"/>
    <w:rsid w:val="183E5B03"/>
    <w:rsid w:val="188D0E71"/>
    <w:rsid w:val="19855BD4"/>
    <w:rsid w:val="19A704C2"/>
    <w:rsid w:val="19A741FA"/>
    <w:rsid w:val="1AB807B4"/>
    <w:rsid w:val="1BB577FE"/>
    <w:rsid w:val="21662F05"/>
    <w:rsid w:val="21ED3B45"/>
    <w:rsid w:val="22B967CD"/>
    <w:rsid w:val="22E110D2"/>
    <w:rsid w:val="24FC5885"/>
    <w:rsid w:val="25463660"/>
    <w:rsid w:val="27173710"/>
    <w:rsid w:val="284D1368"/>
    <w:rsid w:val="28711216"/>
    <w:rsid w:val="29C76487"/>
    <w:rsid w:val="2A657BD0"/>
    <w:rsid w:val="2C2B3683"/>
    <w:rsid w:val="2C836567"/>
    <w:rsid w:val="2F634C98"/>
    <w:rsid w:val="2F8C76A0"/>
    <w:rsid w:val="311945BE"/>
    <w:rsid w:val="318E4980"/>
    <w:rsid w:val="335715E3"/>
    <w:rsid w:val="33B23743"/>
    <w:rsid w:val="349F4E09"/>
    <w:rsid w:val="368A3C18"/>
    <w:rsid w:val="37ED6C72"/>
    <w:rsid w:val="3801634D"/>
    <w:rsid w:val="397F73F1"/>
    <w:rsid w:val="3ABC7D9E"/>
    <w:rsid w:val="3AE46B83"/>
    <w:rsid w:val="3B361965"/>
    <w:rsid w:val="3C7E2E74"/>
    <w:rsid w:val="3CDE59B5"/>
    <w:rsid w:val="42453D3C"/>
    <w:rsid w:val="44111519"/>
    <w:rsid w:val="45800305"/>
    <w:rsid w:val="46036DA5"/>
    <w:rsid w:val="4A3F7B0F"/>
    <w:rsid w:val="4C3273BB"/>
    <w:rsid w:val="4E195F1D"/>
    <w:rsid w:val="4F7905D1"/>
    <w:rsid w:val="51FD518B"/>
    <w:rsid w:val="52214A5D"/>
    <w:rsid w:val="561537F2"/>
    <w:rsid w:val="56562F98"/>
    <w:rsid w:val="57FA6589"/>
    <w:rsid w:val="59FD4728"/>
    <w:rsid w:val="5E15111B"/>
    <w:rsid w:val="61EB04C1"/>
    <w:rsid w:val="63804BA4"/>
    <w:rsid w:val="63955ED3"/>
    <w:rsid w:val="695063C7"/>
    <w:rsid w:val="6BFC1BAB"/>
    <w:rsid w:val="6C29094A"/>
    <w:rsid w:val="6D5B17BF"/>
    <w:rsid w:val="6EED6302"/>
    <w:rsid w:val="71582E07"/>
    <w:rsid w:val="71AC72D9"/>
    <w:rsid w:val="72942FF3"/>
    <w:rsid w:val="72AF5F7B"/>
    <w:rsid w:val="7372767E"/>
    <w:rsid w:val="73AD5AF9"/>
    <w:rsid w:val="74821CFF"/>
    <w:rsid w:val="75EF261E"/>
    <w:rsid w:val="77470352"/>
    <w:rsid w:val="77B84F2F"/>
    <w:rsid w:val="780040FD"/>
    <w:rsid w:val="78D46A15"/>
    <w:rsid w:val="79013382"/>
    <w:rsid w:val="7AB86F1A"/>
    <w:rsid w:val="7C591C6B"/>
    <w:rsid w:val="7CA85FD9"/>
    <w:rsid w:val="7EFB4F6E"/>
    <w:rsid w:val="7FA258FD"/>
    <w:rsid w:val="7FBA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6">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page number"/>
    <w:basedOn w:val="14"/>
    <w:qFormat/>
    <w:uiPriority w:val="0"/>
  </w:style>
  <w:style w:type="character" w:styleId="17">
    <w:name w:val="Hyperlink"/>
    <w:basedOn w:val="14"/>
    <w:qFormat/>
    <w:uiPriority w:val="0"/>
    <w:rPr>
      <w:color w:val="0000FF"/>
      <w:u w:val="single"/>
    </w:rPr>
  </w:style>
  <w:style w:type="paragraph" w:customStyle="1" w:styleId="18">
    <w:name w:val="标题三"/>
    <w:basedOn w:val="5"/>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4719</Words>
  <Characters>4994</Characters>
  <Lines>27</Lines>
  <Paragraphs>7</Paragraphs>
  <TotalTime>8</TotalTime>
  <ScaleCrop>false</ScaleCrop>
  <LinksUpToDate>false</LinksUpToDate>
  <CharactersWithSpaces>5002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李玉平</cp:lastModifiedBy>
  <dcterms:modified xsi:type="dcterms:W3CDTF">2023-11-22T10:08:15Z</dcterms:modified>
  <dc:title>dh</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869E60CCBB4F43AAB9D1D21FAF695305_13</vt:lpwstr>
  </property>
</Properties>
</file>