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4548"/>
      <w:r>
        <w:rPr>
          <w:rFonts w:hint="eastAsia" w:ascii="黑体" w:hAnsi="黑体" w:eastAsia="黑体" w:cs="黑体"/>
          <w:b/>
          <w:bCs/>
          <w:kern w:val="2"/>
          <w:sz w:val="32"/>
          <w:szCs w:val="32"/>
          <w:lang w:val="en-US" w:eastAsia="zh-CN" w:bidi="ar-SA"/>
        </w:rPr>
        <w:t>《电工电子技术》课程标准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课程名称：电工电子技术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课程编码：460305034</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适用专业：工业机器人技术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课程学时：72学时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课程学分：4学分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工电子技术》是一门工业机器人专业的专业基础课程，针对电工基础、电子技术等方面进行讲解，提供基础的知识和理论框架，强调学生对于电子技术控制系统的掌握；着重分析实际的机电拖动控制案例，并采取实践性教学，如课程实验、设计作业等，为学生提供机会去开发智能产品控制的实际应用程序；培养学生掌握一定的理论知识同时具备实践操作的能力，以满足控制工程师的实际需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使学生对于电子技术控制系统的基础知识掌握，包括控制理论和控制方法等方面的知识，教会学生实际操作能力，包括电子电路控制系统的设计、建模、仿真、测试等方面的操作技巧；通过案例分析和实践项目，使学生能够对电子技术控制系统实际应用的流程和技术进行深入了解和掌握，提高学生的综合应用能力和解决问题的技能，培养学生独立思考和创新精神，促进学生与电子技术控制工业领域的互动和交流，增强学生的就业能力，培养学生对于电子技术控制技术的深入理解的同时，也将为学生提供机会去将所学的知识进行应用、开发，并解决实际的运动控制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完成课程学习任务的兴趣和提高工业机器人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职业岗位工作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一体共同完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通过知识点、技能点的典型案例分析与讲解等教学任务来组织教学，倡导学生在教学任务项目实施过程中掌握运动控制技术与应用的专业基础知识和拆装等技能，将理论知识融入项目中进行教学，为项目设计和实施提供理论依据，在此基础上进行运动控制技术的知识学习和基本训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帮助学生掌握电子技术控制理论基础，系统了解电子控制系统的基本原理，熟悉电子技术控制系统的实际应用。通过实践操作、案例分析和项目实践等方式，帮助学生了解不同领域中的电子技术控制应用，并具备电子控制系统的设计能力。通过课程的实验、设计作业等教学环节，帮助学生掌握运动控制系统的设计思路和方法，了解控制系统中的建模、仿真和测试等技术。通过课程思政的融入，培养学生创新思维能力、团队协作精神、大国工匠精神及爱国主义精神，实现课程育人的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（1）激发强烈的民族自尊心和自信心，形成对国家、民族的责任感，培养爱国主义情感；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（3）感受机械设计成果的美感，培养学生运用知识进行创新设计的能力，增强审美情趣；</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（4）树立崇尚科学精神，坚定求真、求实的科学态度，形成科学的人生观、世界观；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（5）在以实际操作为主的任务驱动教学过程中，锻炼学生的团队合作精神；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（6）养成踏实、严谨、进取的品质及独立思考的学习习惯及良好工程素养。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（1）掌握电子技术控制的理论基础，包括硬件系统、控制原理、传感器等方面的知识；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（2）掌握电子控制系统的设计原理和构建方法，可以独自完成控制环路设计；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（3）掌握直流电路稳定工作点求法、交流电路信号放大反馈调整方法；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（4）掌握模拟量和数字量相互转换方法：了解A/D和D/A转换原理及电路结构。</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（1）能够独立设计和构建系统，并实现功能的验证；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（2）能够灵活运用各种控制算法来控制电路综合参数从中获得更好的性能和稳定度；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（3）能够独立设计和完成电路控制实验，收集实验数据，并进行数据分析和处理；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（4）能够阅读掌握电工电子技术控制的文献，并结合自身实际问题进行综合分析和研究；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（5）能够把电子控制技术与其他领域知识结合起来，解决具有跨学科的复杂问题。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依据工业机器人技术专业培养目标和课程设计理念，教学内容设计贯彻以下教学原则：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主张教学既要按照内容的深浅程度由易到难，又要按照学生的年龄特征由浅入深、课程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4.量力性原则：量力性的教学原则，是指教学应当建立在学生通过一定的努力可能达到的知识水平和智力发展水平上，并据此来确定教学知识的广度、难度和教学的进度。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2"/>
        <w:tblW w:w="516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134"/>
        <w:gridCol w:w="1250"/>
        <w:gridCol w:w="1308"/>
        <w:gridCol w:w="1877"/>
        <w:gridCol w:w="1736"/>
        <w:gridCol w:w="543"/>
        <w:gridCol w:w="5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64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71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4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06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98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62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4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1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4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06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98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电路的基本概念</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⑴电路基本组成</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⑵电子元器件认识</w:t>
            </w: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⑴对电的作用倍感兴趣，懂得节约用电的重要性</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 初步了解电路由电源连接线、控制开关、负载构成，了解灯光亮度与电源有关</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⑴能够利用开关控制灯光</w:t>
            </w:r>
          </w:p>
        </w:tc>
        <w:tc>
          <w:tcPr>
            <w:tcW w:w="30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3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电路的基本定律及正弦交流电路</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⑴基尔霍夫定律</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⑵戴维南等效定律</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⑶正弦交流电的三要素</w:t>
            </w: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⑴对基尔霍夫定律、戴维南定律分析电路的兴趣和爱好，交流电变化规律的兴趣</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⑴了解支路、节点、回路定义及概念</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⑵了解节点电流定律及回路电压定律</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⑶交流电相量表示方法</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⑴能够求取各支路电流、回路电压及各元件上产生的功率，利用相量法求取交流电加、减、乘、除</w:t>
            </w:r>
          </w:p>
        </w:tc>
        <w:tc>
          <w:tcPr>
            <w:tcW w:w="30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3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基本放大电路</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⑴晶体三极管引脚判断</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⑵反馈电路分析</w:t>
            </w: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⑴对晶体三极管能放大信号成本低效果好的探讨感兴趣</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⑴掌握由三极管组成各种放大路电压力放大倍数、输入交流电阻、输出交流电阻的计算公式</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⑴能够利用放大电压、电流、电功率进行各种电路设计</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644"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0" w:line="240" w:lineRule="auto"/>
              <w:ind w:left="0" w:leftChars="0" w:firstLine="0" w:firstLineChars="0"/>
              <w:jc w:val="center"/>
              <w:textAlignment w:val="auto"/>
              <w:outlineLvl w:val="9"/>
              <w:rPr>
                <w:rFonts w:hint="eastAsia" w:ascii="宋体" w:hAnsi="宋体" w:eastAsia="宋体" w:cs="宋体"/>
                <w:b/>
                <w:bCs/>
                <w:color w:val="000000"/>
                <w:spacing w:val="0"/>
                <w:w w:val="100"/>
                <w:kern w:val="0"/>
                <w:sz w:val="21"/>
                <w:szCs w:val="21"/>
                <w:lang w:val="en-US" w:eastAsia="zh-CN" w:bidi="ar"/>
              </w:rPr>
            </w:pPr>
            <w:r>
              <w:rPr>
                <w:rFonts w:hint="eastAsia" w:ascii="宋体" w:hAnsi="宋体" w:eastAsia="宋体" w:cs="宋体"/>
                <w:b w:val="0"/>
                <w:bCs w:val="0"/>
                <w:color w:val="000000"/>
                <w:spacing w:val="0"/>
                <w:w w:val="100"/>
                <w:kern w:val="0"/>
                <w:sz w:val="21"/>
                <w:szCs w:val="21"/>
                <w:lang w:val="en-US" w:eastAsia="zh-CN" w:bidi="ar"/>
              </w:rPr>
              <w:t>集成运算放大器及其应用电路</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⑴Au741芯片应用</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⑵LM339芯片应用</w:t>
            </w: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⑴了解由集成芯片Au741替代以三极管做放大信号，现代科技发展的情怀</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⑴了解运用Au741在电子电路中的比例、加法、减法、积分、微分运算电路的各自运算方法</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⑴能利用集成芯片Au741，根据要求的不同设计用户要求各种电路</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直流稳压电源</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⑴全波整流</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⑵稳压的过程</w:t>
            </w: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⑴对交流电压转换成直流方法的兴趣探讨</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⑴整流二极管正向导通反向截止</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⑵电容滤波过程</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⑶稳压二极反向击穿电压恒定</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⑴能够根据负载不同要求输出不同直流电压选择相应稳压二极管设计电路</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组合逻辑电路</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⑴化简逻辑函数</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⑵分析逻辑电路。</w:t>
            </w: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⑴引导学生做些简单基础逻辑电路提高同学对逻辑电路认识和兴趣</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⑴掌握与、或、非三种基本逻辑运算以及与非、异或门等常用逻辑门的逻辑功能，化简复杂逻辑函数</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⑴能设计一般简单的逻辑控制电路</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⑵根据逻辑电路能分析出它的功能</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⑶能分析组合逻辑电路和设计逻辑电路</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时序逻辑电路</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⑴基本RS触发器</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⑵JK触发器</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⑶D触发器</w:t>
            </w: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⑴触发器具有记忆功能</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⑵触发器随着CP脉冲上升沿或下降沿改变触发信号的思考</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⑴掌握基本RS触发器、JK触发器、D触发器的逻辑触发功能</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⑵熟练了解计数器的组成、工作原理、分析方法和应用</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⑴能够利用D触发器和CP脉冲配合设计出十进制计数器和二进制计数器</w:t>
            </w:r>
          </w:p>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⑵能够进行时钟脉冲宽度计算</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bCs/>
                <w:w w:val="100"/>
                <w:kern w:val="0"/>
                <w:sz w:val="21"/>
                <w:szCs w:val="21"/>
                <w:lang w:val="en-US" w:eastAsia="zh-CN" w:bidi="ar-SA"/>
              </w:rPr>
            </w:pPr>
            <w:r>
              <w:rPr>
                <w:rFonts w:hint="eastAsia" w:ascii="宋体" w:hAnsi="宋体" w:eastAsia="宋体" w:cs="宋体"/>
                <w:color w:val="000000"/>
                <w:spacing w:val="0"/>
                <w:w w:val="100"/>
                <w:kern w:val="0"/>
                <w:sz w:val="21"/>
                <w:szCs w:val="21"/>
                <w:lang w:val="en-US" w:eastAsia="zh-CN" w:bidi="ar"/>
              </w:rPr>
              <w:t>合计</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9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36</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36</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072"/>
        <w:gridCol w:w="3623"/>
        <w:gridCol w:w="3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电路的基本概念和方法</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⑴电路的构成</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⑵白炽灯发光原理</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⑴利用开关控制灯光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电路的基本定律及正弦交流电路</w:t>
            </w:r>
          </w:p>
        </w:tc>
        <w:tc>
          <w:tcPr>
            <w:tcW w:w="212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⑴支路、节点、回路定义及概念</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⑵节点电流定律及回路电压定律</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⑶交流电相量表示方法</w:t>
            </w:r>
          </w:p>
        </w:tc>
        <w:tc>
          <w:tcPr>
            <w:tcW w:w="19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⑴求取各支路电流、回路电压及各元件上产生的功率</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⑵利用相量法求取交流电加、减、乘、除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基本放大</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⑴由三极管组成的各种放大电路电压力放大倍数、输入交流电阻、输出交流电阻的计算公式</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⑴放大电压、电流、电功率各种电路设计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集成运算放大器及其应用电路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⑴运用Au741在电子电路中的比例、加法、减法、积分、微分运算电路的各自运算方法</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⑴利用集成芯片Au741，根据要求的不同设计用户要求各种电路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直流稳压</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电源</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⑴整流二极管正向导通反向截止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⑵电容滤波过程</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⑶稳压二极反向击穿电压恒定</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⑴根据负载不同要求输出不同直流电压选择相应稳压二极管设计电路。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组合逻辑</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⑴与、或、非三种基本逻辑运算以及与非、异或门等常用逻辑门的逻辑功能，化简复杂逻辑函数，能分析组合逻辑电路和设计逻辑电路</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⑴设计一般简单的逻辑控制电路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⑵根据逻辑电路能分析出它的功能</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时序逻辑</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⑴基本RS触发器、JK触发器、D触发器的逻辑触发功能</w: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⑵计数器的组成、工作原理、分析方法和应用</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⑴利用D触发器和CP脉冲配合下能设计出十进制计数器和二进制计数器。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⑵时钟脉冲宽度计算</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《电工电子技术》，赵京主编，东北大学出版社，2018年1月第1版，国家“十三五”职业教育规划教材。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1.教学方法：课程根据不同教学内容主要采用以下教学方式：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（1）理论课+实操实验：教师通过理论课讲授基础理论知识及操作技能，让学生通过实操实验，将所学知识与实践结合，更深入地理解理论知识，掌握实际工作所需的技能；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（2）项目式教学：以具体项目为基础，从设计、制作到调试过程，帮助学生掌握综合性的工业机器人装配和调试技能技术及其应用；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（3）翻转课堂模式：让学生在课前、课后完成有关知识点的学习，教师在课堂上辅导和指导学生解决问题，提高课程的知识深度；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（4）同步课程教学模式：教师将理论知识及操作技能配合辅导演示，达到同步视听的理论实践要求；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（5）管理与实验结合教学模式：通过管理与实验相结合的教学模式，培养学生综合素质和应用能力，通过制定电工电子技术标准管理规范，有针对性地开展实验；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（6）案例式授课教学模式：通过现实案例的讲解，引导学生深度思考，运用所学知识解决实际问题，并提高系统化、综合化解决问题的能力。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2.教学手段：课程根据不同教学内容采用课堂多媒体教学、线上网络教学、实训室技能训练、模拟工作车间场景项目、模拟训练等教学手段。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利用网络资源，通过浏览《电工电子技术》网络精品课程，有针对性地学习相关内容；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1.超星智慧校园网络教学平台：http://cxzhxy.fanya.chaoxing.com/portal；</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3.中国大学MOOC：https://www.icourse163.org/。</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w:t>
      </w:r>
      <w:bookmarkStart w:id="1" w:name="_GoBack"/>
      <w:r>
        <w:rPr>
          <w:rFonts w:hint="eastAsia" w:ascii="宋体" w:hAnsi="宋体" w:eastAsia="宋体" w:cs="宋体"/>
          <w:kern w:val="2"/>
          <w:sz w:val="24"/>
          <w:szCs w:val="24"/>
          <w:lang w:val="en-US" w:eastAsia="zh-CN" w:bidi="ar-SA"/>
        </w:rPr>
        <w:t>程淑红</w:t>
      </w:r>
      <w:bookmarkEnd w:id="1"/>
      <w:r>
        <w:rPr>
          <w:rFonts w:hint="eastAsia" w:ascii="宋体" w:hAnsi="宋体" w:eastAsia="宋体" w:cs="宋体"/>
          <w:kern w:val="2"/>
          <w:sz w:val="24"/>
          <w:szCs w:val="24"/>
          <w:lang w:val="en-US" w:eastAsia="zh-CN" w:bidi="ar-SA"/>
        </w:rPr>
        <w:t xml:space="preserve">  助教  赣西科技职业学院智能制造教研室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执行日：本标准从2024年3月起执行。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1A65FB4"/>
    <w:rsid w:val="03904725"/>
    <w:rsid w:val="0C07304D"/>
    <w:rsid w:val="197902A7"/>
    <w:rsid w:val="279D6335"/>
    <w:rsid w:val="2E6A5988"/>
    <w:rsid w:val="3FFA3521"/>
    <w:rsid w:val="503E2353"/>
    <w:rsid w:val="51DC1D52"/>
    <w:rsid w:val="55525EF3"/>
    <w:rsid w:val="570E5306"/>
    <w:rsid w:val="69EE4FF3"/>
    <w:rsid w:val="6ACA1C0E"/>
    <w:rsid w:val="76BE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5608</Words>
  <Characters>5784</Characters>
  <Lines>0</Lines>
  <Paragraphs>0</Paragraphs>
  <TotalTime>17</TotalTime>
  <ScaleCrop>false</ScaleCrop>
  <LinksUpToDate>false</LinksUpToDate>
  <CharactersWithSpaces>5793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2023-09-07T08:04:00Z</dcterms:created>
  <dc:creator>Administrator</dc:creator>
  <cp:lastModifiedBy>机电工程学院</cp:lastModifiedBy>
  <dcterms:modified xsi:type="dcterms:W3CDTF">2023-12-01T02:15:33Z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0361AB47D6524F0EBFE5128D217BCBD9_12</vt:lpwstr>
  </property>
</Properties>
</file>