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kern w:val="2"/>
          <w:sz w:val="32"/>
          <w:szCs w:val="32"/>
          <w:lang w:val="en-US" w:eastAsia="zh-CN" w:bidi="ar-SA"/>
        </w:rPr>
      </w:pPr>
      <w:bookmarkStart w:id="0" w:name="_Toc9870"/>
      <w:r>
        <w:rPr>
          <w:rFonts w:hint="eastAsia" w:ascii="黑体" w:hAnsi="黑体" w:eastAsia="黑体" w:cs="黑体"/>
          <w:b/>
          <w:bCs/>
          <w:kern w:val="2"/>
          <w:sz w:val="32"/>
          <w:szCs w:val="32"/>
          <w:lang w:val="en-US" w:eastAsia="zh-CN" w:bidi="ar-SA"/>
        </w:rPr>
        <w:t>《工业机器人应用系统维护》课程标准</w:t>
      </w:r>
      <w:bookmarkEnd w:id="0"/>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课程名称：工业机器人应用系统维护</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课程编码：460305273</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适用专业：工业机器人技术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课程学时：54学时</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课程学分：3学分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业机器人应用系统维护》是工业机器人技术专业的一门实践性较强的专业核心课程，是校企合作开发的基于工作过程的课程，主要内容包括：工业机器人系统安装、调试与运行维护。通过教师指导、学生上机操作的学习方式，培养学生具备以工业机器人为核心的实际控制系统的安装、编程及调试运行的职业应用技能，培养学生的应用与分析能力，培养学生认真细致、一丝不苟的工作作风。</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课程任务</w:t>
      </w:r>
    </w:p>
    <w:p>
      <w:pPr>
        <w:keepNext w:val="0"/>
        <w:keepLines w:val="0"/>
        <w:widowControl/>
        <w:suppressLineNumbers w:val="0"/>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通过课程学习，</w:t>
      </w:r>
      <w:r>
        <w:rPr>
          <w:rFonts w:hint="eastAsia" w:ascii="宋体" w:hAnsi="宋体" w:eastAsia="宋体" w:cs="宋体"/>
          <w:kern w:val="2"/>
          <w:sz w:val="24"/>
          <w:szCs w:val="24"/>
          <w:lang w:val="en-US" w:eastAsia="zh-CN" w:bidi="ar-SA"/>
        </w:rPr>
        <w:t>旨在培养学生在业务机器人应用系统领域的全面素质、深厚知识和高效能力。学生将通过学习实践，提升对系统监控、性能优化和安全防护的素养，深入理解业务机器人技术，具备独立故障排除和问题解决的知识和技能。课程注重培养学生定期更新、备份与恢复的意识，强调用户培训与支持的能力，以及持续改进的态度。通过该课程，学生将在维护业务机器人应用系统方面取得全面的学习效果，成为行业内有竞争力的专业人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（一）设计理念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课程以完成课程学习任务和培养工业机器人技术岗位职业能力为导向，遵循以下教育教学理念：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工业机器人职业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工业机器人职业岗位工作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3"/>
        <w:snapToGrid w:val="0"/>
        <w:spacing w:before="0" w:beforeAutospacing="0" w:after="0" w:afterAutospacing="0" w:line="360" w:lineRule="auto"/>
        <w:ind w:firstLine="436" w:firstLineChars="18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w:t>
      </w:r>
      <w:r>
        <w:rPr>
          <w:rFonts w:hint="eastAsia" w:ascii="宋体" w:hAnsi="宋体" w:eastAsia="宋体" w:cs="宋体"/>
          <w:kern w:val="2"/>
          <w:sz w:val="24"/>
          <w:szCs w:val="24"/>
          <w:lang w:val="en-US" w:eastAsia="zh-CN" w:bidi="ar-SA"/>
        </w:rPr>
        <w:t>工业机器人应用系统维护</w:t>
      </w:r>
      <w:r>
        <w:rPr>
          <w:rFonts w:hint="eastAsia" w:ascii="宋体" w:hAnsi="Courier New" w:eastAsia="宋体" w:cs="Times New Roman"/>
          <w:kern w:val="2"/>
          <w:sz w:val="24"/>
          <w:szCs w:val="24"/>
          <w:lang w:val="en-US" w:eastAsia="zh-CN" w:bidi="ar-SA"/>
        </w:rPr>
        <w:t>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w:t>
      </w:r>
      <w:r>
        <w:rPr>
          <w:rFonts w:hint="eastAsia" w:ascii="宋体" w:hAnsi="宋体" w:eastAsia="宋体" w:cs="宋体"/>
          <w:kern w:val="2"/>
          <w:sz w:val="24"/>
          <w:szCs w:val="24"/>
          <w:lang w:val="en-US" w:eastAsia="zh-CN" w:bidi="ar-SA"/>
        </w:rPr>
        <w:t>工业机器人应用系统维护技术</w:t>
      </w:r>
      <w:r>
        <w:rPr>
          <w:rFonts w:hint="eastAsia" w:ascii="宋体" w:hAnsi="Courier New" w:eastAsia="宋体" w:cs="Times New Roman"/>
          <w:kern w:val="2"/>
          <w:sz w:val="24"/>
          <w:szCs w:val="24"/>
          <w:lang w:val="en-US" w:eastAsia="zh-CN" w:bidi="ar-S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w:t>
      </w:r>
      <w:r>
        <w:rPr>
          <w:rFonts w:hint="eastAsia" w:ascii="宋体" w:hAnsi="宋体" w:eastAsia="宋体" w:cs="宋体"/>
          <w:kern w:val="2"/>
          <w:sz w:val="24"/>
          <w:szCs w:val="24"/>
          <w:lang w:val="en-US" w:eastAsia="zh-CN" w:bidi="ar-SA"/>
        </w:rPr>
        <w:t>工业机器人应用系统维护技术</w:t>
      </w:r>
      <w:r>
        <w:rPr>
          <w:rFonts w:hint="eastAsia" w:ascii="宋体" w:hAnsi="Courier New" w:eastAsia="宋体" w:cs="Times New Roman"/>
          <w:kern w:val="2"/>
          <w:sz w:val="24"/>
          <w:szCs w:val="24"/>
          <w:lang w:val="en-US" w:eastAsia="zh-CN" w:bidi="ar-S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通过本门课程的学习，使学生掌握</w:t>
      </w:r>
      <w:r>
        <w:rPr>
          <w:rFonts w:hint="eastAsia" w:ascii="宋体" w:hAnsi="宋体" w:eastAsia="宋体" w:cs="宋体"/>
          <w:kern w:val="2"/>
          <w:sz w:val="24"/>
          <w:szCs w:val="24"/>
          <w:lang w:val="en-US" w:eastAsia="zh-CN" w:bidi="ar-SA"/>
        </w:rPr>
        <w:t>工业机器人应用系统维护</w:t>
      </w:r>
      <w:r>
        <w:rPr>
          <w:rFonts w:hint="eastAsia" w:ascii="宋体" w:hAnsi="Courier New" w:eastAsia="宋体" w:cs="Times New Roman"/>
          <w:kern w:val="2"/>
          <w:sz w:val="24"/>
          <w:szCs w:val="24"/>
          <w:lang w:val="en-US" w:eastAsia="zh-CN" w:bidi="ar-SA"/>
        </w:rPr>
        <w:t>的技能和相关理论知识，培养学生在工业机器人应用系统维护领域达到卓越水平。通过系统学习，学生将全面提升工程素质、深厚技术知识和高效问题解决能力。期望毕业生具备独立进行工业机器人系统监控、故障排除、性能优化和安全维护的能力，同时注重团队协作与创新。通过实践与理论相结合的培训，学生将成为工业自动化领域中具备全面素养与实践经验的专业人才。</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（1）熟悉FANUC 机器人工业机器人安装调试基础；</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（2）掌握FANUC 机器人的工业机器人的执行机构； </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（3）掌握FANUC工业机器人的传感系统；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（4）掌握FANUC工业机器人的传动系统；</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（5）掌握RAPID 程序及指令，并能对FANUC 机器人进行编程和调试；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（6）熟悉FANUC 机器人的硬件连接。</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（1）能够操作示教器的各项操作；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（2）能够设置I/O 标准板，学会定义输入、输出信号；</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（3）能够设定工具数据、工件坐标、有效载荷数据；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（4）能对FANUC 机器人进行编程和调试；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（5）能够独立完成实际控制系统的运行调试。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依据工业机器人技术专业培养目标和课程设计理念，教学内容设计贯彻以下教学原则：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4"/>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93"/>
        <w:gridCol w:w="1610"/>
        <w:gridCol w:w="1299"/>
        <w:gridCol w:w="2026"/>
        <w:gridCol w:w="1200"/>
        <w:gridCol w:w="426"/>
        <w:gridCol w:w="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642"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94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76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119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70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01"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5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64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94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6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119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70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项目一</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工业机器人安装调试基础</w:t>
            </w:r>
          </w:p>
        </w:tc>
        <w:tc>
          <w:tcPr>
            <w:tcW w:w="946" w:type="pct"/>
            <w:tcBorders>
              <w:tl2br w:val="nil"/>
              <w:tr2bl w:val="nil"/>
            </w:tcBorders>
            <w:noWrap w:val="0"/>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bCs/>
                <w:color w:val="000000"/>
                <w:kern w:val="0"/>
                <w:sz w:val="21"/>
                <w:szCs w:val="21"/>
              </w:rPr>
              <w:t>指令向导生成高速计数程序的步骤</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编码器进行电机传送距离的测试编程技巧</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示教器的外部端子接线</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示教器模拟量调速的控制程序编写技巧及参数设置；</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I/O配置的原则</w:t>
            </w:r>
          </w:p>
        </w:tc>
        <w:tc>
          <w:tcPr>
            <w:tcW w:w="763" w:type="pct"/>
            <w:tcBorders>
              <w:tl2br w:val="nil"/>
              <w:tr2bl w:val="nil"/>
            </w:tcBorders>
            <w:noWrap w:val="0"/>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培养学生注重标准化意识、朴素踏实的工作作风、创新的工作方法，具有良好的职业道德</w:t>
            </w:r>
          </w:p>
        </w:tc>
        <w:tc>
          <w:tcPr>
            <w:tcW w:w="1190" w:type="pct"/>
            <w:tcBorders>
              <w:tl2br w:val="nil"/>
              <w:tr2bl w:val="nil"/>
            </w:tcBorders>
            <w:noWrap w:val="0"/>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了解</w:t>
            </w:r>
            <w:r>
              <w:rPr>
                <w:rFonts w:hint="eastAsia" w:ascii="宋体" w:hAnsi="宋体" w:eastAsia="宋体" w:cs="宋体"/>
                <w:bCs/>
                <w:color w:val="000000"/>
                <w:kern w:val="0"/>
                <w:sz w:val="21"/>
                <w:szCs w:val="21"/>
              </w:rPr>
              <w:t>指令向导生成高速计数程序的步骤</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掌握编码器进行电机传送距离的测试编程技巧</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掌握示教器的外部端子接线</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掌握示教器模拟量调速的控制程序编写技巧及参数设置</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掌握I/O配置的原则</w:t>
            </w:r>
          </w:p>
        </w:tc>
        <w:tc>
          <w:tcPr>
            <w:tcW w:w="705" w:type="pct"/>
            <w:tcBorders>
              <w:tl2br w:val="nil"/>
              <w:tr2bl w:val="nil"/>
            </w:tcBorders>
            <w:noWrap w:val="0"/>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(1)能</w:t>
            </w:r>
            <w:r>
              <w:rPr>
                <w:rFonts w:hint="eastAsia" w:ascii="宋体" w:hAnsi="宋体" w:eastAsia="宋体" w:cs="宋体"/>
                <w:color w:val="000000"/>
                <w:sz w:val="21"/>
                <w:szCs w:val="21"/>
              </w:rPr>
              <w:t>示教器的外部端子接线</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(2)能</w:t>
            </w:r>
            <w:r>
              <w:rPr>
                <w:rFonts w:hint="eastAsia" w:ascii="宋体" w:hAnsi="宋体" w:eastAsia="宋体" w:cs="宋体"/>
                <w:color w:val="000000"/>
                <w:sz w:val="21"/>
                <w:szCs w:val="21"/>
              </w:rPr>
              <w:t>示教器模拟量调速的控制程序编写技巧及参数设置</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项目二</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工业机器人的执行机构</w:t>
            </w:r>
          </w:p>
        </w:tc>
        <w:tc>
          <w:tcPr>
            <w:tcW w:w="946"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位置控制向导生成位控组件的步骤</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位控组件的编程技巧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伺服驱动器外围端子的功能</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伺服驱动器细分数的设置与其运动控制的关系</w:t>
            </w:r>
          </w:p>
        </w:tc>
        <w:tc>
          <w:tcPr>
            <w:tcW w:w="76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⑴培养团队协作精神</w:t>
            </w:r>
          </w:p>
        </w:tc>
        <w:tc>
          <w:tcPr>
            <w:tcW w:w="1190"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掌握位置控制向导生成位控组件的步骤</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掌握位控组件的编程技巧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掌握伺服驱动器外围端子的功能</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掌握伺服驱动器细分数的设置与其运动控制的关系</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p>
        </w:tc>
        <w:tc>
          <w:tcPr>
            <w:tcW w:w="705"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(1)能编写</w:t>
            </w:r>
            <w:r>
              <w:rPr>
                <w:rFonts w:hint="eastAsia" w:ascii="宋体" w:hAnsi="宋体" w:eastAsia="宋体" w:cs="宋体"/>
                <w:color w:val="000000"/>
                <w:sz w:val="21"/>
                <w:szCs w:val="21"/>
              </w:rPr>
              <w:t>位控组件的</w:t>
            </w:r>
            <w:r>
              <w:rPr>
                <w:rFonts w:hint="eastAsia" w:ascii="宋体" w:hAnsi="宋体" w:eastAsia="宋体" w:cs="宋体"/>
                <w:color w:val="000000"/>
                <w:sz w:val="21"/>
                <w:szCs w:val="21"/>
                <w:lang w:val="en-US" w:eastAsia="zh-CN"/>
              </w:rPr>
              <w:t>程序</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(2能分析</w:t>
            </w:r>
            <w:r>
              <w:rPr>
                <w:rFonts w:hint="eastAsia" w:ascii="宋体" w:hAnsi="宋体" w:eastAsia="宋体" w:cs="宋体"/>
                <w:color w:val="000000"/>
                <w:sz w:val="21"/>
                <w:szCs w:val="21"/>
              </w:rPr>
              <w:t>伺服驱动器外围端子的功能</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项目三</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工业机器人的传感系统</w:t>
            </w:r>
          </w:p>
        </w:tc>
        <w:tc>
          <w:tcPr>
            <w:tcW w:w="9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工业机器人的传感系统控制功能的参数分组</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工业机器人的传感系统控制方式</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 xml:space="preserve">工业机器人的传感系统控制的参数设置及故障排除方法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工业机器人的传感系统运动的库指令编程技巧</w:t>
            </w:r>
          </w:p>
        </w:tc>
        <w:tc>
          <w:tcPr>
            <w:tcW w:w="76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⑴培养精益求精的大国工匠精神</w:t>
            </w:r>
          </w:p>
        </w:tc>
        <w:tc>
          <w:tcPr>
            <w:tcW w:w="11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了解工业机器人的传感系统控制功能的参数分组</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掌握工业机器人的传感系统控制方式</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 xml:space="preserve">掌握工业机器人的传感系统控制的参数设置及故障排除方法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掌握工业机器人的传感系统运动的库指令编程技巧</w:t>
            </w: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(1)能排除</w:t>
            </w:r>
            <w:r>
              <w:rPr>
                <w:rFonts w:hint="eastAsia" w:ascii="宋体" w:hAnsi="宋体" w:eastAsia="宋体" w:cs="宋体"/>
                <w:bCs/>
                <w:color w:val="000000"/>
                <w:kern w:val="0"/>
                <w:sz w:val="21"/>
                <w:szCs w:val="21"/>
              </w:rPr>
              <w:t xml:space="preserve">伺服驱动工业机器人的传感系统故障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lang w:eastAsia="zh-CN"/>
              </w:rPr>
              <w:t>能够</w:t>
            </w:r>
            <w:r>
              <w:rPr>
                <w:rFonts w:hint="eastAsia" w:ascii="宋体" w:hAnsi="宋体" w:eastAsia="宋体" w:cs="宋体"/>
                <w:bCs/>
                <w:color w:val="000000"/>
                <w:kern w:val="0"/>
                <w:sz w:val="21"/>
                <w:szCs w:val="21"/>
                <w:lang w:val="en-US" w:eastAsia="zh-CN"/>
              </w:rPr>
              <w:t>编写</w:t>
            </w:r>
            <w:r>
              <w:rPr>
                <w:rFonts w:hint="eastAsia" w:ascii="宋体" w:hAnsi="宋体" w:eastAsia="宋体" w:cs="宋体"/>
                <w:bCs/>
                <w:color w:val="000000"/>
                <w:kern w:val="0"/>
                <w:sz w:val="21"/>
                <w:szCs w:val="21"/>
              </w:rPr>
              <w:t>工业机器人的传感系统的库指令</w:t>
            </w:r>
            <w:r>
              <w:rPr>
                <w:rFonts w:hint="eastAsia" w:ascii="宋体" w:hAnsi="宋体" w:eastAsia="宋体" w:cs="宋体"/>
                <w:bCs/>
                <w:color w:val="000000"/>
                <w:kern w:val="0"/>
                <w:sz w:val="21"/>
                <w:szCs w:val="21"/>
                <w:lang w:val="en-US" w:eastAsia="zh-CN"/>
              </w:rPr>
              <w:t>程序</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4</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项目四</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工业机器人的传动系统与驱动系统</w:t>
            </w:r>
          </w:p>
        </w:tc>
        <w:tc>
          <w:tcPr>
            <w:tcW w:w="9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工业机器人的传动系统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工业机器人的驱动系统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c>
          <w:tcPr>
            <w:tcW w:w="76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⑴激发学生科技报国的家国情怀和使命担当</w:t>
            </w:r>
          </w:p>
        </w:tc>
        <w:tc>
          <w:tcPr>
            <w:tcW w:w="11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了解工业机器人的传动系统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掌握工业机器人的驱动系统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(1)能设置</w:t>
            </w:r>
            <w:r>
              <w:rPr>
                <w:rFonts w:hint="eastAsia" w:ascii="宋体" w:hAnsi="宋体" w:eastAsia="宋体" w:cs="宋体"/>
                <w:bCs/>
                <w:color w:val="000000"/>
                <w:kern w:val="0"/>
                <w:sz w:val="21"/>
                <w:szCs w:val="21"/>
              </w:rPr>
              <w:t>工业机器人的传动系统及</w:t>
            </w:r>
            <w:r>
              <w:rPr>
                <w:rFonts w:hint="eastAsia" w:ascii="宋体" w:hAnsi="宋体" w:eastAsia="宋体" w:cs="宋体"/>
                <w:bCs/>
                <w:color w:val="000000"/>
                <w:kern w:val="0"/>
                <w:sz w:val="21"/>
                <w:szCs w:val="21"/>
                <w:lang w:val="en-US" w:eastAsia="zh-CN"/>
              </w:rPr>
              <w:t>排除</w:t>
            </w:r>
            <w:r>
              <w:rPr>
                <w:rFonts w:hint="eastAsia" w:ascii="宋体" w:hAnsi="宋体" w:eastAsia="宋体" w:cs="宋体"/>
                <w:bCs/>
                <w:color w:val="000000"/>
                <w:kern w:val="0"/>
                <w:sz w:val="21"/>
                <w:szCs w:val="21"/>
              </w:rPr>
              <w:t>故障</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(2)能够设计和操作工业机器人</w:t>
            </w:r>
            <w:r>
              <w:rPr>
                <w:rFonts w:hint="eastAsia" w:ascii="宋体" w:hAnsi="宋体" w:eastAsia="宋体" w:cs="宋体"/>
                <w:bCs/>
                <w:color w:val="000000"/>
                <w:kern w:val="0"/>
                <w:sz w:val="21"/>
                <w:szCs w:val="21"/>
              </w:rPr>
              <w:t>驱动</w:t>
            </w:r>
            <w:r>
              <w:rPr>
                <w:rFonts w:hint="eastAsia" w:ascii="宋体" w:hAnsi="宋体" w:eastAsia="宋体" w:cs="宋体"/>
                <w:bCs/>
                <w:color w:val="000000"/>
                <w:kern w:val="0"/>
                <w:sz w:val="21"/>
                <w:szCs w:val="21"/>
                <w:lang w:val="en-US" w:eastAsia="zh-CN"/>
              </w:rPr>
              <w:t>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项目五</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工业机器人的控制</w:t>
            </w:r>
          </w:p>
        </w:tc>
        <w:tc>
          <w:tcPr>
            <w:tcW w:w="9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工业机器人的控制</w:t>
            </w:r>
            <w:r>
              <w:rPr>
                <w:rFonts w:hint="eastAsia" w:ascii="宋体" w:hAnsi="宋体" w:eastAsia="宋体" w:cs="宋体"/>
                <w:bCs/>
                <w:color w:val="000000"/>
                <w:kern w:val="0"/>
                <w:sz w:val="21"/>
                <w:szCs w:val="21"/>
                <w:lang w:eastAsia="zh-CN"/>
              </w:rPr>
              <w:t>方法</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工业机器人的控制</w:t>
            </w:r>
            <w:r>
              <w:rPr>
                <w:rFonts w:hint="eastAsia" w:ascii="宋体" w:hAnsi="宋体" w:eastAsia="宋体" w:cs="宋体"/>
                <w:bCs/>
                <w:color w:val="000000"/>
                <w:kern w:val="0"/>
                <w:sz w:val="21"/>
                <w:szCs w:val="21"/>
                <w:lang w:eastAsia="zh-CN"/>
              </w:rPr>
              <w:t>方法的应用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c>
          <w:tcPr>
            <w:tcW w:w="76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⑴培养吃苦耐劳的工作态度</w:t>
            </w:r>
          </w:p>
        </w:tc>
        <w:tc>
          <w:tcPr>
            <w:tcW w:w="11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了解工业机器人的控制</w:t>
            </w:r>
            <w:r>
              <w:rPr>
                <w:rFonts w:hint="eastAsia" w:ascii="宋体" w:hAnsi="宋体" w:eastAsia="宋体" w:cs="宋体"/>
                <w:bCs/>
                <w:color w:val="000000"/>
                <w:kern w:val="0"/>
                <w:sz w:val="21"/>
                <w:szCs w:val="21"/>
                <w:lang w:eastAsia="zh-CN"/>
              </w:rPr>
              <w:t>方法</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掌握工业机器人的控制</w:t>
            </w:r>
            <w:r>
              <w:rPr>
                <w:rFonts w:hint="eastAsia" w:ascii="宋体" w:hAnsi="宋体" w:eastAsia="宋体" w:cs="宋体"/>
                <w:bCs/>
                <w:color w:val="000000"/>
                <w:kern w:val="0"/>
                <w:sz w:val="21"/>
                <w:szCs w:val="21"/>
                <w:lang w:eastAsia="zh-CN"/>
              </w:rPr>
              <w:t>方法的应用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(1)能够独立完成实际控制系统的运行调试</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项目六</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工业机器人的调整与保养</w:t>
            </w:r>
          </w:p>
        </w:tc>
        <w:tc>
          <w:tcPr>
            <w:tcW w:w="9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指令向导生成高速计数程序的步骤</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编码器进行电机传送距离的测试编程技巧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示教器的外部端子接线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示教器模拟量调速的控制程序编写技巧及参数设置；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I/O配置的原则</w:t>
            </w:r>
          </w:p>
        </w:tc>
        <w:tc>
          <w:tcPr>
            <w:tcW w:w="76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w w:val="100"/>
                <w:sz w:val="21"/>
                <w:szCs w:val="21"/>
                <w:lang w:val="en-US" w:eastAsia="zh-CN"/>
              </w:rPr>
              <w:t>⑴</w:t>
            </w:r>
            <w:r>
              <w:rPr>
                <w:rFonts w:hint="eastAsia" w:ascii="宋体" w:hAnsi="宋体" w:eastAsia="宋体" w:cs="宋体"/>
                <w:w w:val="100"/>
                <w:sz w:val="21"/>
                <w:szCs w:val="21"/>
              </w:rPr>
              <w:t>培养崇尚科学精神</w:t>
            </w:r>
            <w:r>
              <w:rPr>
                <w:rFonts w:hint="eastAsia" w:ascii="宋体" w:hAnsi="宋体" w:eastAsia="宋体" w:cs="宋体"/>
                <w:w w:val="100"/>
                <w:sz w:val="21"/>
                <w:szCs w:val="21"/>
                <w:lang w:eastAsia="zh-CN"/>
              </w:rPr>
              <w:t>，</w:t>
            </w:r>
            <w:r>
              <w:rPr>
                <w:rFonts w:hint="eastAsia" w:ascii="宋体" w:hAnsi="宋体" w:eastAsia="宋体" w:cs="宋体"/>
                <w:w w:val="100"/>
                <w:sz w:val="21"/>
                <w:szCs w:val="21"/>
              </w:rPr>
              <w:t>坚定求真、求实的科学态度</w:t>
            </w:r>
            <w:r>
              <w:rPr>
                <w:rFonts w:hint="eastAsia" w:ascii="宋体" w:hAnsi="宋体" w:eastAsia="宋体" w:cs="宋体"/>
                <w:w w:val="100"/>
                <w:sz w:val="21"/>
                <w:szCs w:val="21"/>
                <w:lang w:eastAsia="zh-CN"/>
              </w:rPr>
              <w:t>，</w:t>
            </w:r>
            <w:r>
              <w:rPr>
                <w:rFonts w:hint="eastAsia" w:ascii="宋体" w:hAnsi="宋体" w:eastAsia="宋体" w:cs="宋体"/>
                <w:w w:val="100"/>
                <w:sz w:val="21"/>
                <w:szCs w:val="21"/>
              </w:rPr>
              <w:t>形成科学的人生观、世界观</w:t>
            </w:r>
          </w:p>
        </w:tc>
        <w:tc>
          <w:tcPr>
            <w:tcW w:w="11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了解指令向导生成高速计数程序的步骤</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掌握编码器进行电机传送距离的测试编程技巧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掌握示教器的外部端子接线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掌握示教器模拟量调速的控制程序编写技巧及参数设置；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掌握I/O配置的原则</w:t>
            </w: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(1)能编写</w:t>
            </w:r>
            <w:r>
              <w:rPr>
                <w:rFonts w:hint="eastAsia" w:ascii="宋体" w:hAnsi="宋体" w:eastAsia="宋体" w:cs="宋体"/>
                <w:bCs/>
                <w:color w:val="000000"/>
                <w:kern w:val="0"/>
                <w:sz w:val="21"/>
                <w:szCs w:val="21"/>
              </w:rPr>
              <w:t>示教器模拟量调速的控制程序</w:t>
            </w:r>
            <w:r>
              <w:rPr>
                <w:rFonts w:hint="eastAsia" w:ascii="宋体" w:hAnsi="宋体" w:eastAsia="宋体" w:cs="宋体"/>
                <w:bCs/>
                <w:color w:val="000000"/>
                <w:kern w:val="0"/>
                <w:sz w:val="21"/>
                <w:szCs w:val="21"/>
                <w:lang w:val="en-US" w:eastAsia="zh-CN"/>
              </w:rPr>
              <w:t>和</w:t>
            </w:r>
            <w:r>
              <w:rPr>
                <w:rFonts w:hint="eastAsia" w:ascii="宋体" w:hAnsi="宋体" w:eastAsia="宋体" w:cs="宋体"/>
                <w:bCs/>
                <w:color w:val="000000"/>
                <w:kern w:val="0"/>
                <w:sz w:val="21"/>
                <w:szCs w:val="21"/>
              </w:rPr>
              <w:t>参数设置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(2)能够设置I/O 标准板</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64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合计</w:t>
            </w:r>
          </w:p>
        </w:tc>
        <w:tc>
          <w:tcPr>
            <w:tcW w:w="94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76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119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70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36</w:t>
            </w:r>
          </w:p>
        </w:tc>
        <w:tc>
          <w:tcPr>
            <w:tcW w:w="2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18</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5"/>
        <w:tblW w:w="499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1290"/>
        <w:gridCol w:w="3407"/>
        <w:gridCol w:w="3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1</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项目一</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工业机器人安装调试基础</w:t>
            </w:r>
          </w:p>
        </w:tc>
        <w:tc>
          <w:tcPr>
            <w:tcW w:w="2002" w:type="pct"/>
            <w:tcBorders>
              <w:tl2br w:val="nil"/>
              <w:tr2bl w:val="nil"/>
            </w:tcBorders>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bCs/>
                <w:color w:val="000000"/>
                <w:kern w:val="0"/>
                <w:sz w:val="21"/>
                <w:szCs w:val="21"/>
              </w:rPr>
              <w:t>指令向导生成高速计数程序的步骤</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编码器进行电机传送距离的测试编程技巧</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示教器的外部端子接线</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示教器模拟量调速的控制程序编写技巧及参数设置；</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I/O配置的原则</w:t>
            </w:r>
          </w:p>
        </w:tc>
        <w:tc>
          <w:tcPr>
            <w:tcW w:w="1920" w:type="pct"/>
            <w:tcBorders>
              <w:tl2br w:val="nil"/>
              <w:tr2bl w:val="nil"/>
            </w:tcBorders>
            <w:vAlign w:val="center"/>
          </w:tcPr>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示教器的外部端子接线</w:t>
            </w:r>
          </w:p>
          <w:p>
            <w:pPr>
              <w:keepNext w:val="0"/>
              <w:keepLines w:val="0"/>
              <w:pageBreakBefore w:val="0"/>
              <w:widowControl/>
              <w:tabs>
                <w:tab w:val="left" w:pos="126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示教器模拟量调速的控制程序编写技巧及参数设置</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2</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项目二</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工业机器人的执行机构</w:t>
            </w:r>
          </w:p>
        </w:tc>
        <w:tc>
          <w:tcPr>
            <w:tcW w:w="2002"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位置控制向导生成位控组件的步骤</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位控组件的编程技巧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伺服驱动器外围端子的功能</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伺服驱动器细分数的设置与其运动控制的关系</w:t>
            </w:r>
          </w:p>
        </w:tc>
        <w:tc>
          <w:tcPr>
            <w:tcW w:w="192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(1)编写</w:t>
            </w:r>
            <w:r>
              <w:rPr>
                <w:rFonts w:hint="eastAsia" w:ascii="宋体" w:hAnsi="宋体" w:eastAsia="宋体" w:cs="宋体"/>
                <w:color w:val="000000"/>
                <w:sz w:val="21"/>
                <w:szCs w:val="21"/>
              </w:rPr>
              <w:t>位控组件的</w:t>
            </w:r>
            <w:r>
              <w:rPr>
                <w:rFonts w:hint="eastAsia" w:ascii="宋体" w:hAnsi="宋体" w:eastAsia="宋体" w:cs="宋体"/>
                <w:color w:val="000000"/>
                <w:sz w:val="21"/>
                <w:szCs w:val="21"/>
                <w:lang w:val="en-US" w:eastAsia="zh-CN"/>
              </w:rPr>
              <w:t>程序</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(2分析</w:t>
            </w:r>
            <w:r>
              <w:rPr>
                <w:rFonts w:hint="eastAsia" w:ascii="宋体" w:hAnsi="宋体" w:eastAsia="宋体" w:cs="宋体"/>
                <w:color w:val="000000"/>
                <w:sz w:val="21"/>
                <w:szCs w:val="21"/>
              </w:rPr>
              <w:t>伺服驱动器外围端子的功能</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left"/>
              <w:textAlignment w:val="auto"/>
              <w:rPr>
                <w:rFonts w:hint="eastAsia" w:ascii="宋体" w:hAnsi="宋体" w:eastAsia="宋体" w:cs="宋体"/>
                <w:b w:val="0"/>
                <w:bCs/>
                <w:color w:val="000000"/>
                <w:w w:val="1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3</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项目三</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工业机器人的传感系统</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工业机器人的传感系统控制功能的参数分组</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工业机器人的传感系统控制方式</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 xml:space="preserve">工业机器人的传感系统控制的参数设置及故障排除方法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工业机器人的传感系统运动的库指令编程技巧</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(1)排除</w:t>
            </w:r>
            <w:r>
              <w:rPr>
                <w:rFonts w:hint="eastAsia" w:ascii="宋体" w:hAnsi="宋体" w:eastAsia="宋体" w:cs="宋体"/>
                <w:bCs/>
                <w:color w:val="000000"/>
                <w:kern w:val="0"/>
                <w:sz w:val="21"/>
                <w:szCs w:val="21"/>
              </w:rPr>
              <w:t xml:space="preserve">伺服驱动工业机器人的传感系统故障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(2)编写</w:t>
            </w:r>
            <w:r>
              <w:rPr>
                <w:rFonts w:hint="eastAsia" w:ascii="宋体" w:hAnsi="宋体" w:eastAsia="宋体" w:cs="宋体"/>
                <w:bCs/>
                <w:color w:val="000000"/>
                <w:kern w:val="0"/>
                <w:sz w:val="21"/>
                <w:szCs w:val="21"/>
              </w:rPr>
              <w:t>工业机器人的传感系统的库指令</w:t>
            </w:r>
            <w:r>
              <w:rPr>
                <w:rFonts w:hint="eastAsia" w:ascii="宋体" w:hAnsi="宋体" w:eastAsia="宋体" w:cs="宋体"/>
                <w:bCs/>
                <w:color w:val="000000"/>
                <w:kern w:val="0"/>
                <w:sz w:val="21"/>
                <w:szCs w:val="21"/>
                <w:lang w:val="en-US" w:eastAsia="zh-CN"/>
              </w:rPr>
              <w:t>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4</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项目四</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工业机器人的传动系统与驱动系统</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工业机器人的传动系统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工业机器人的驱动系统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(1)设置</w:t>
            </w:r>
            <w:r>
              <w:rPr>
                <w:rFonts w:hint="eastAsia" w:ascii="宋体" w:hAnsi="宋体" w:eastAsia="宋体" w:cs="宋体"/>
                <w:bCs/>
                <w:color w:val="000000"/>
                <w:kern w:val="0"/>
                <w:sz w:val="21"/>
                <w:szCs w:val="21"/>
              </w:rPr>
              <w:t>工业机器人的传动系统及</w:t>
            </w:r>
            <w:r>
              <w:rPr>
                <w:rFonts w:hint="eastAsia" w:ascii="宋体" w:hAnsi="宋体" w:eastAsia="宋体" w:cs="宋体"/>
                <w:bCs/>
                <w:color w:val="000000"/>
                <w:kern w:val="0"/>
                <w:sz w:val="21"/>
                <w:szCs w:val="21"/>
                <w:lang w:val="en-US" w:eastAsia="zh-CN"/>
              </w:rPr>
              <w:t>排除</w:t>
            </w:r>
            <w:r>
              <w:rPr>
                <w:rFonts w:hint="eastAsia" w:ascii="宋体" w:hAnsi="宋体" w:eastAsia="宋体" w:cs="宋体"/>
                <w:bCs/>
                <w:color w:val="000000"/>
                <w:kern w:val="0"/>
                <w:sz w:val="21"/>
                <w:szCs w:val="21"/>
              </w:rPr>
              <w:t>故障</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(2)设计和操作工业机器人</w:t>
            </w:r>
            <w:r>
              <w:rPr>
                <w:rFonts w:hint="eastAsia" w:ascii="宋体" w:hAnsi="宋体" w:eastAsia="宋体" w:cs="宋体"/>
                <w:bCs/>
                <w:color w:val="000000"/>
                <w:kern w:val="0"/>
                <w:sz w:val="21"/>
                <w:szCs w:val="21"/>
              </w:rPr>
              <w:t>驱动</w:t>
            </w:r>
            <w:r>
              <w:rPr>
                <w:rFonts w:hint="eastAsia" w:ascii="宋体" w:hAnsi="宋体" w:eastAsia="宋体" w:cs="宋体"/>
                <w:bCs/>
                <w:color w:val="000000"/>
                <w:kern w:val="0"/>
                <w:sz w:val="21"/>
                <w:szCs w:val="21"/>
                <w:lang w:val="en-US" w:eastAsia="zh-CN"/>
              </w:rPr>
              <w:t>系统</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项目五</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工业机器人的控制</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工业机器人的控制</w:t>
            </w:r>
            <w:r>
              <w:rPr>
                <w:rFonts w:hint="eastAsia" w:ascii="宋体" w:hAnsi="宋体" w:eastAsia="宋体" w:cs="宋体"/>
                <w:bCs/>
                <w:color w:val="000000"/>
                <w:kern w:val="0"/>
                <w:sz w:val="21"/>
                <w:szCs w:val="21"/>
                <w:lang w:eastAsia="zh-CN"/>
              </w:rPr>
              <w:t>方法</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eastAsia="zh-CN"/>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工业机器人的控制</w:t>
            </w:r>
            <w:r>
              <w:rPr>
                <w:rFonts w:hint="eastAsia" w:ascii="宋体" w:hAnsi="宋体" w:eastAsia="宋体" w:cs="宋体"/>
                <w:bCs/>
                <w:color w:val="000000"/>
                <w:kern w:val="0"/>
                <w:sz w:val="21"/>
                <w:szCs w:val="21"/>
                <w:lang w:eastAsia="zh-CN"/>
              </w:rPr>
              <w:t>方法的应用</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(1)独立完成实际控制系统的运行调试</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6</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项目六</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rPr>
              <w:t>工业机器人的调整与保养</w:t>
            </w:r>
          </w:p>
        </w:tc>
        <w:tc>
          <w:tcPr>
            <w:tcW w:w="200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w:t>
            </w:r>
            <w:r>
              <w:rPr>
                <w:rFonts w:hint="eastAsia" w:ascii="宋体" w:hAnsi="宋体" w:eastAsia="宋体" w:cs="宋体"/>
                <w:bCs/>
                <w:color w:val="000000"/>
                <w:kern w:val="0"/>
                <w:sz w:val="21"/>
                <w:szCs w:val="21"/>
              </w:rPr>
              <w:t>指令向导生成高速计数程序的步骤</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(2)</w:t>
            </w:r>
            <w:r>
              <w:rPr>
                <w:rFonts w:hint="eastAsia" w:ascii="宋体" w:hAnsi="宋体" w:eastAsia="宋体" w:cs="宋体"/>
                <w:bCs/>
                <w:color w:val="000000"/>
                <w:kern w:val="0"/>
                <w:sz w:val="21"/>
                <w:szCs w:val="21"/>
              </w:rPr>
              <w:t>编码器进行电机传送距离的测试编程技巧</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(3)</w:t>
            </w:r>
            <w:r>
              <w:rPr>
                <w:rFonts w:hint="eastAsia" w:ascii="宋体" w:hAnsi="宋体" w:eastAsia="宋体" w:cs="宋体"/>
                <w:bCs/>
                <w:color w:val="000000"/>
                <w:kern w:val="0"/>
                <w:sz w:val="21"/>
                <w:szCs w:val="21"/>
              </w:rPr>
              <w:t>示教器的外部端子接线</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(4)</w:t>
            </w:r>
            <w:r>
              <w:rPr>
                <w:rFonts w:hint="eastAsia" w:ascii="宋体" w:hAnsi="宋体" w:eastAsia="宋体" w:cs="宋体"/>
                <w:bCs/>
                <w:color w:val="000000"/>
                <w:kern w:val="0"/>
                <w:sz w:val="21"/>
                <w:szCs w:val="21"/>
              </w:rPr>
              <w:t>示教器模拟量调速的控制程序编写技巧及参数设置；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w:t>
            </w:r>
            <w:r>
              <w:rPr>
                <w:rFonts w:hint="eastAsia" w:ascii="宋体" w:hAnsi="宋体" w:eastAsia="宋体" w:cs="宋体"/>
                <w:bCs/>
                <w:color w:val="000000"/>
                <w:kern w:val="0"/>
                <w:sz w:val="21"/>
                <w:szCs w:val="21"/>
              </w:rPr>
              <w:t>I/O配置的原则</w:t>
            </w:r>
          </w:p>
        </w:tc>
        <w:tc>
          <w:tcPr>
            <w:tcW w:w="192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(1)编写</w:t>
            </w:r>
            <w:r>
              <w:rPr>
                <w:rFonts w:hint="eastAsia" w:ascii="宋体" w:hAnsi="宋体" w:eastAsia="宋体" w:cs="宋体"/>
                <w:bCs/>
                <w:color w:val="000000"/>
                <w:kern w:val="0"/>
                <w:sz w:val="21"/>
                <w:szCs w:val="21"/>
              </w:rPr>
              <w:t>示教器模拟量调速的控制程序</w:t>
            </w:r>
            <w:r>
              <w:rPr>
                <w:rFonts w:hint="eastAsia" w:ascii="宋体" w:hAnsi="宋体" w:eastAsia="宋体" w:cs="宋体"/>
                <w:bCs/>
                <w:color w:val="000000"/>
                <w:kern w:val="0"/>
                <w:sz w:val="21"/>
                <w:szCs w:val="21"/>
                <w:lang w:val="en-US" w:eastAsia="zh-CN"/>
              </w:rPr>
              <w:t>和</w:t>
            </w:r>
            <w:r>
              <w:rPr>
                <w:rFonts w:hint="eastAsia" w:ascii="宋体" w:hAnsi="宋体" w:eastAsia="宋体" w:cs="宋体"/>
                <w:bCs/>
                <w:color w:val="000000"/>
                <w:kern w:val="0"/>
                <w:sz w:val="21"/>
                <w:szCs w:val="21"/>
              </w:rPr>
              <w:t>参数设置</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(2)设置I/O 标准板</w:t>
            </w:r>
          </w:p>
        </w:tc>
      </w:tr>
    </w:tbl>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本课程采用过程考核、理论考核、技能考核方式进行。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1.过程考核：占课程总评成绩的40%。包括学生到课、课堂交流、实训练习、平时作业、阶段测练、期中考试等环节，由任课教师在课程教学过程中实施与评定；</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2.理论考核：占课程总评成绩的20%。由教研室在课程结束时组织实施，或在课程教学过程中分阶段实施；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jc w:val="both"/>
        <w:textAlignment w:val="auto"/>
        <w:outlineLvl w:val="1"/>
        <w:rPr>
          <w:rFonts w:hint="eastAsia"/>
          <w:lang w:val="en-US" w:eastAsia="zh-CN"/>
        </w:rPr>
      </w:pPr>
      <w:r>
        <w:rPr>
          <w:rFonts w:hint="eastAsia" w:ascii="宋体" w:hAnsi="宋体" w:eastAsia="宋体" w:cs="宋体"/>
          <w:b w:val="0"/>
          <w:bCs w:val="0"/>
          <w:color w:val="000000"/>
          <w:sz w:val="24"/>
          <w:szCs w:val="24"/>
          <w:lang w:val="en-US" w:eastAsia="zh-CN"/>
        </w:rPr>
        <w:t>3.技能考核：占课程总评成绩的40%。由教研室制定《工业机器人应用系统维护》技能考核方案，在课程结束或课程教学过程中分阶段，采用分组或个人抽签方式实施。</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《工业机器人应用系统维护》，董继明刘莉主编，北京理工大学出版社，2022年7月第1版。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3.工业机器人应用系统维护快速入门教程-92工业网：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4.工业机器人应用系统维护（2021）-虎课网：</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编写人：陈卫军  讲师  赣西科技职业学院智能制造学院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执行日：本标准从2024年3月起执行。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782AC"/>
    <w:multiLevelType w:val="singleLevel"/>
    <w:tmpl w:val="492782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ODgwMDE5MDA4NmE0ZTZiMjk5NDc5ZTMyOGEzMGUifQ=="/>
  </w:docVars>
  <w:rsids>
    <w:rsidRoot w:val="00000000"/>
    <w:rsid w:val="00975D66"/>
    <w:rsid w:val="016D7868"/>
    <w:rsid w:val="02B074CD"/>
    <w:rsid w:val="031067B6"/>
    <w:rsid w:val="078D1C71"/>
    <w:rsid w:val="133960B3"/>
    <w:rsid w:val="174F6F43"/>
    <w:rsid w:val="193D0C24"/>
    <w:rsid w:val="1ABB09D3"/>
    <w:rsid w:val="21A659B2"/>
    <w:rsid w:val="225B0CAD"/>
    <w:rsid w:val="24E55412"/>
    <w:rsid w:val="25500BE2"/>
    <w:rsid w:val="26871E3E"/>
    <w:rsid w:val="26F239CA"/>
    <w:rsid w:val="30643EB1"/>
    <w:rsid w:val="30647164"/>
    <w:rsid w:val="313216CD"/>
    <w:rsid w:val="3A7E1F86"/>
    <w:rsid w:val="40B8661B"/>
    <w:rsid w:val="411C5B4A"/>
    <w:rsid w:val="41AB5BB6"/>
    <w:rsid w:val="440B5E1C"/>
    <w:rsid w:val="44977288"/>
    <w:rsid w:val="47805E58"/>
    <w:rsid w:val="498A6870"/>
    <w:rsid w:val="549459BA"/>
    <w:rsid w:val="550C2289"/>
    <w:rsid w:val="56FC7846"/>
    <w:rsid w:val="59927FEE"/>
    <w:rsid w:val="5D6C2D53"/>
    <w:rsid w:val="5E663B33"/>
    <w:rsid w:val="64561D9F"/>
    <w:rsid w:val="6E761835"/>
    <w:rsid w:val="6F1654F2"/>
    <w:rsid w:val="6FE70751"/>
    <w:rsid w:val="70E31454"/>
    <w:rsid w:val="71D9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_Style 5"/>
    <w:basedOn w:val="1"/>
    <w:next w:val="1"/>
    <w:qFormat/>
    <w:uiPriority w:val="0"/>
    <w:pPr>
      <w:pBdr>
        <w:bottom w:val="single" w:color="auto" w:sz="6" w:space="1"/>
      </w:pBdr>
      <w:jc w:val="center"/>
    </w:pPr>
    <w:rPr>
      <w:rFonts w:ascii="Arial" w:eastAsia="宋体"/>
      <w:vanish/>
      <w:sz w:val="16"/>
    </w:rPr>
  </w:style>
  <w:style w:type="paragraph" w:customStyle="1" w:styleId="8">
    <w:name w:val="_Style 6"/>
    <w:basedOn w:val="1"/>
    <w:next w:val="1"/>
    <w:qFormat/>
    <w:uiPriority w:val="0"/>
    <w:pPr>
      <w:pBdr>
        <w:top w:val="single" w:color="auto" w:sz="6" w:space="1"/>
      </w:pBdr>
      <w:jc w:val="center"/>
    </w:pPr>
    <w:rPr>
      <w:rFonts w:ascii="Arial" w:eastAsia="宋体"/>
      <w:vanish/>
      <w:sz w:val="16"/>
    </w:rPr>
  </w:style>
  <w:style w:type="paragraph" w:styleId="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0">
    <w:name w:val="表格文字"/>
    <w:basedOn w:val="1"/>
    <w:qFormat/>
    <w:uiPriority w:val="0"/>
    <w:pPr>
      <w:spacing w:before="25" w:after="25"/>
      <w:jc w:val="left"/>
    </w:pPr>
    <w:rPr>
      <w:spacing w:val="1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4456</Words>
  <Characters>4871</Characters>
  <Lines>0</Lines>
  <Paragraphs>0</Paragraphs>
  <TotalTime>2</TotalTime>
  <ScaleCrop>false</ScaleCrop>
  <LinksUpToDate>false</LinksUpToDate>
  <CharactersWithSpaces>4879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2023-09-07T07:50:00Z</dcterms:created>
  <dc:creator>Administrator</dc:creator>
  <cp:lastModifiedBy>机电工程学院</cp:lastModifiedBy>
  <dcterms:modified xsi:type="dcterms:W3CDTF">2023-12-01T02:24:19Z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235802C96A3C491C9DCCA2D1E6ADD219_12</vt:lpwstr>
  </property>
</Properties>
</file>