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ind w:firstLine="2464" w:firstLineChars="800"/>
        <w:jc w:val="both"/>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汽车车载网络系统检修</w:t>
      </w:r>
      <w:r>
        <w:rPr>
          <w:rFonts w:hint="eastAsia" w:ascii="黑体" w:eastAsia="黑体"/>
          <w:b/>
          <w:bCs w:val="0"/>
          <w:color w:val="000000"/>
          <w:sz w:val="32"/>
          <w:szCs w:val="32"/>
        </w:rPr>
        <w:t>》课程标准</w:t>
      </w:r>
    </w:p>
    <w:p>
      <w:pPr>
        <w:pStyle w:val="18"/>
        <w:rPr>
          <w:rFonts w:hint="eastAsia"/>
          <w:lang w:eastAsia="zh-CN"/>
        </w:rPr>
      </w:pPr>
    </w:p>
    <w:p>
      <w:pPr>
        <w:pStyle w:val="20"/>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汽车车载网络系统检修</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500211273</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汽车检测与维修技术</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54学时</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3学分</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课程性质</w:t>
      </w:r>
    </w:p>
    <w:p>
      <w:pPr>
        <w:pStyle w:val="2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 w:val="0"/>
          <w:bCs/>
          <w:i w:val="0"/>
          <w:iCs w:val="0"/>
          <w:caps w:val="0"/>
          <w:color w:val="auto"/>
          <w:spacing w:val="0"/>
          <w:kern w:val="2"/>
          <w:sz w:val="24"/>
          <w:szCs w:val="24"/>
          <w:u w:val="none"/>
          <w:shd w:val="clear" w:fill="FFFFFF"/>
          <w:lang w:val="en-US" w:eastAsia="zh-CN" w:bidi="ar-SA"/>
        </w:rPr>
      </w:pPr>
      <w:r>
        <w:rPr>
          <w:rFonts w:hint="eastAsia" w:ascii="宋体" w:hAnsi="宋体" w:eastAsia="宋体" w:cs="宋体"/>
          <w:b w:val="0"/>
          <w:bCs/>
          <w:i w:val="0"/>
          <w:iCs w:val="0"/>
          <w:caps w:val="0"/>
          <w:color w:val="auto"/>
          <w:spacing w:val="0"/>
          <w:kern w:val="2"/>
          <w:sz w:val="24"/>
          <w:szCs w:val="24"/>
          <w:u w:val="none"/>
          <w:shd w:val="clear" w:fill="FFFFFF"/>
          <w:lang w:val="en-US" w:eastAsia="zh-CN" w:bidi="ar-SA"/>
        </w:rPr>
        <w:t>本课程是高等职业学校汽车检测与维修专业能力拓展必修课，是一门实践性很强的技术应用型课程，它是来自企业的特色课程。该课程的学习需要以前修课程《汽车电工技术》、《汽车电子技术》、《汽车单片机技术》、《汽车原理与构造》为前导课程，可将前修课程培养的能力进行运用和深化；该课程为后续课程《毕业设计》以及企业顶岗实习、毕业实践等环节中。该课程与前后续课程共同形成了完整的职业能力培养体系，是实现汽车维修专业人才培养目标的重要环节。本课程的知识为学生毕业设计及今后从事汽车电控系统研究与开发打下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课程任务</w:t>
      </w:r>
    </w:p>
    <w:p>
      <w:pPr>
        <w:pStyle w:val="20"/>
        <w:keepNext w:val="0"/>
        <w:keepLines w:val="0"/>
        <w:pageBreakBefore w:val="0"/>
        <w:kinsoku/>
        <w:wordWrap/>
        <w:overflowPunct/>
        <w:topLinePunct w:val="0"/>
        <w:autoSpaceDE/>
        <w:autoSpaceDN/>
        <w:bidi w:val="0"/>
        <w:adjustRightInd/>
        <w:snapToGrid/>
        <w:spacing w:after="0"/>
        <w:ind w:firstLine="456" w:firstLineChars="200"/>
        <w:jc w:val="left"/>
        <w:textAlignment w:val="auto"/>
        <w:rPr>
          <w:rFonts w:hint="eastAsia" w:ascii="宋体" w:hAnsi="宋体" w:eastAsia="宋体" w:cs="宋体"/>
          <w:b w:val="0"/>
          <w:bCs/>
          <w:i w:val="0"/>
          <w:iCs w:val="0"/>
          <w:caps w:val="0"/>
          <w:color w:val="auto"/>
          <w:spacing w:val="0"/>
          <w:kern w:val="2"/>
          <w:sz w:val="24"/>
          <w:szCs w:val="24"/>
          <w:u w:val="none"/>
          <w:shd w:val="clear" w:fill="FFFFFF"/>
          <w:lang w:val="en-US" w:eastAsia="zh-CN" w:bidi="ar-SA"/>
        </w:rPr>
      </w:pPr>
      <w:r>
        <w:rPr>
          <w:rFonts w:hint="eastAsia" w:ascii="宋体" w:hAnsi="宋体" w:eastAsia="宋体" w:cs="宋体"/>
          <w:b w:val="0"/>
          <w:bCs/>
          <w:i w:val="0"/>
          <w:iCs w:val="0"/>
          <w:caps w:val="0"/>
          <w:color w:val="auto"/>
          <w:spacing w:val="0"/>
          <w:kern w:val="2"/>
          <w:sz w:val="24"/>
          <w:szCs w:val="24"/>
          <w:u w:val="none"/>
          <w:shd w:val="clear" w:fill="FFFFFF"/>
          <w:lang w:val="en-US" w:eastAsia="zh-CN" w:bidi="ar-SA"/>
        </w:rPr>
        <w:t>主要培养任务是：培养学生从事服务接待岗位所应具备的基本专业理论知识和实践技能，并对学生进行职业素养和职业道德培育，使其具备敬业、精益、专注、创新的工匠精神。通过理论联系实际、理实一体的教学活动，在实践中体验职业情感，培养职业的行为规范，提升基本服务业务的熟练程度，使学生成为德智体美劳全面发展的高素质服务人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456" w:firstLineChars="200"/>
        <w:jc w:val="left"/>
        <w:textAlignment w:val="auto"/>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eastAsia="zh-CN"/>
        </w:rPr>
        <w:t>（一）</w:t>
      </w:r>
      <w:r>
        <w:rPr>
          <w:rFonts w:hint="eastAsia" w:ascii="宋体" w:hAnsi="宋体" w:eastAsia="宋体" w:cs="宋体"/>
          <w:b w:val="0"/>
          <w:bCs/>
          <w:color w:val="000000"/>
          <w:kern w:val="36"/>
          <w:sz w:val="24"/>
          <w:szCs w:val="24"/>
        </w:rPr>
        <w:t>设计理念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本课程以培养</w:t>
      </w:r>
      <w:r>
        <w:rPr>
          <w:rFonts w:hint="eastAsia" w:cs="宋体"/>
          <w:b w:val="0"/>
          <w:bCs/>
          <w:color w:val="000000" w:themeColor="text1"/>
          <w:kern w:val="2"/>
          <w:sz w:val="24"/>
          <w:szCs w:val="24"/>
          <w:lang w:val="en-US" w:eastAsia="zh-CN" w:bidi="ar-SA"/>
          <w14:textFill>
            <w14:solidFill>
              <w14:schemeClr w14:val="tx1"/>
            </w14:solidFill>
          </w14:textFill>
        </w:rPr>
        <w:t>维修业务接待</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岗位职业能力为根本，与</w:t>
      </w:r>
      <w:r>
        <w:rPr>
          <w:rFonts w:hint="eastAsia" w:cs="宋体"/>
          <w:b w:val="0"/>
          <w:bCs/>
          <w:color w:val="000000" w:themeColor="text1"/>
          <w:kern w:val="2"/>
          <w:sz w:val="24"/>
          <w:szCs w:val="24"/>
          <w:lang w:val="en-US" w:eastAsia="zh-CN" w:bidi="ar-SA"/>
          <w14:textFill>
            <w14:solidFill>
              <w14:schemeClr w14:val="tx1"/>
            </w14:solidFill>
          </w14:textFill>
        </w:rPr>
        <w:t>汽车维修厂，4S店等</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作设计与开发以岗位工作过程与工作内容为核心的课程，按先易后难，先单项后综合的方式编排，采用“理实一体教学法”及“行动导向教学法”，充分调动学生的学习积极性，注重学生的创新能力、迁移能力与可持续发展能力的培养，高标准严要求培养高素质</w:t>
      </w:r>
      <w:r>
        <w:rPr>
          <w:rFonts w:hint="eastAsia" w:cs="宋体"/>
          <w:b w:val="0"/>
          <w:bCs/>
          <w:color w:val="000000" w:themeColor="text1"/>
          <w:kern w:val="2"/>
          <w:sz w:val="24"/>
          <w:szCs w:val="24"/>
          <w:lang w:val="en-US" w:eastAsia="zh-CN" w:bidi="ar-SA"/>
          <w14:textFill>
            <w14:solidFill>
              <w14:schemeClr w14:val="tx1"/>
            </w14:solidFill>
          </w14:textFill>
        </w:rPr>
        <w:t>服务</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人才。培养学生终身发展的四项基础能力：学会认知、学会做事、学会共同生活、学会生存。教师必须坚定角色转变，从传授者转变为引导者，改变以“教”为中心的传统的教学方法，确立以“学”为中心，学生自主学习的教学理念；重视学生的学习权，使“教学”向“学习”转换；把学生塑造成自己教育自己的主体，学会学习，使受教育的人成为教育自己的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设计思路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本课程依据上述设计理念贯彻设计思路：校企合作组织课程开发。与</w:t>
      </w:r>
      <w:r>
        <w:rPr>
          <w:rFonts w:hint="eastAsia" w:cs="宋体"/>
          <w:b w:val="0"/>
          <w:bCs/>
          <w:color w:val="000000" w:themeColor="text1"/>
          <w:kern w:val="2"/>
          <w:sz w:val="24"/>
          <w:szCs w:val="24"/>
          <w:lang w:val="en-US" w:eastAsia="zh-CN" w:bidi="ar-SA"/>
          <w14:textFill>
            <w14:solidFill>
              <w14:schemeClr w14:val="tx1"/>
            </w14:solidFill>
          </w14:textFill>
        </w:rPr>
        <w:t>汽车维修厂，4S店</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的专家合作开发课程。共同组织课程体系构建和课程开发的调研活动；利用学校和企业资源，共同创设课程实施条件；合作建设为共享型数字化专业教学资源；共同制订岗位实习管理制度，在企业工作和学习过程中共同管理和监控运行；共同制订学生工作和学习成果考核评价办法，探索人才培养质量的社会评价机制；校企互相兼职，共建双师型教学团队。</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（一）总体目标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FF0000"/>
          <w:sz w:val="24"/>
          <w:szCs w:val="24"/>
          <w:lang w:eastAsia="zh-CN"/>
        </w:rPr>
      </w:pPr>
      <w:r>
        <w:rPr>
          <w:rFonts w:hint="eastAsia" w:ascii="宋体" w:hAnsi="宋体" w:eastAsia="宋体" w:cs="宋体"/>
          <w:b w:val="0"/>
          <w:bCs/>
          <w:color w:val="000000"/>
          <w:kern w:val="36"/>
          <w:sz w:val="24"/>
          <w:szCs w:val="24"/>
          <w:lang w:eastAsia="zh-CN"/>
        </w:rPr>
        <w:t>通过课程学</w:t>
      </w:r>
      <w:r>
        <w:rPr>
          <w:rFonts w:hint="eastAsia" w:ascii="宋体" w:hAnsi="宋体" w:cs="宋体"/>
          <w:b w:val="0"/>
          <w:bCs/>
          <w:color w:val="000000"/>
          <w:kern w:val="36"/>
          <w:sz w:val="24"/>
          <w:szCs w:val="24"/>
          <w:lang w:eastAsia="zh-CN"/>
        </w:rPr>
        <w:t>习</w:t>
      </w:r>
      <w:r>
        <w:rPr>
          <w:rFonts w:hint="eastAsia" w:ascii="宋体" w:hAnsi="宋体" w:eastAsia="宋体" w:cs="宋体"/>
          <w:b w:val="0"/>
          <w:bCs/>
          <w:color w:val="000000"/>
          <w:kern w:val="36"/>
          <w:sz w:val="24"/>
          <w:szCs w:val="24"/>
          <w:lang w:eastAsia="zh-CN"/>
        </w:rPr>
        <w:t>，使学生掌握</w:t>
      </w:r>
      <w:r>
        <w:rPr>
          <w:rFonts w:hint="eastAsia" w:ascii="宋体" w:hAnsi="宋体" w:cs="宋体"/>
          <w:b w:val="0"/>
          <w:bCs/>
          <w:color w:val="000000"/>
          <w:kern w:val="36"/>
          <w:sz w:val="24"/>
          <w:szCs w:val="24"/>
          <w:lang w:val="en-US" w:eastAsia="zh-CN"/>
        </w:rPr>
        <w:t>车载网络技术业务</w:t>
      </w:r>
      <w:r>
        <w:rPr>
          <w:rFonts w:hint="eastAsia" w:ascii="宋体" w:hAnsi="宋体" w:eastAsia="宋体" w:cs="宋体"/>
          <w:b w:val="0"/>
          <w:bCs/>
          <w:color w:val="000000"/>
          <w:kern w:val="36"/>
          <w:sz w:val="24"/>
          <w:szCs w:val="24"/>
        </w:rPr>
        <w:t>所必需的基础理论、基本知识和基本技能，并能认识自身价值，树立正确的价值观，具备良好的职业道德和职业情感，结合专业内容幵展课程思政，潜移默化地立德树人，培育具有高度的责任感、同情心、团结协作和奉献精神新时代中国特色社会主义的建设者和接班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color w:val="000000"/>
          <w:kern w:val="36"/>
          <w:sz w:val="24"/>
          <w:szCs w:val="24"/>
        </w:rPr>
        <w:t>（二）具体目标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1</w:t>
      </w:r>
      <w:r>
        <w:rPr>
          <w:rFonts w:hint="eastAsia" w:ascii="宋体" w:hAnsi="宋体" w:eastAsia="宋体" w:cs="宋体"/>
          <w:b w:val="0"/>
          <w:bCs/>
          <w:color w:val="000000"/>
          <w:kern w:val="36"/>
          <w:sz w:val="24"/>
          <w:szCs w:val="24"/>
        </w:rPr>
        <w:t>.</w:t>
      </w:r>
      <w:r>
        <w:rPr>
          <w:rFonts w:hint="eastAsia" w:ascii="宋体" w:hAnsi="宋体" w:eastAsia="宋体" w:cs="宋体"/>
          <w:b w:val="0"/>
          <w:bCs/>
          <w:color w:val="000000"/>
          <w:kern w:val="36"/>
          <w:sz w:val="24"/>
          <w:szCs w:val="24"/>
          <w:lang w:eastAsia="zh-CN"/>
        </w:rPr>
        <w:t>素质</w:t>
      </w:r>
      <w:r>
        <w:rPr>
          <w:rFonts w:hint="eastAsia" w:ascii="宋体" w:hAnsi="宋体" w:eastAsia="宋体" w:cs="宋体"/>
          <w:b w:val="0"/>
          <w:bCs/>
          <w:color w:val="000000"/>
          <w:kern w:val="36"/>
          <w:sz w:val="24"/>
          <w:szCs w:val="24"/>
        </w:rPr>
        <w:t>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eastAsia="宋体" w:cs="宋体"/>
          <w:b w:val="0"/>
          <w:bCs/>
          <w:sz w:val="24"/>
          <w:szCs w:val="24"/>
        </w:rPr>
        <w:t>具有正确的世界观、人生观、价值观；良好的职业道德、职业素养、身心素质和人文素养。</w:t>
      </w:r>
      <w:r>
        <w:rPr>
          <w:rFonts w:hint="eastAsia" w:ascii="宋体" w:hAnsi="宋体" w:eastAsia="宋体" w:cs="宋体"/>
          <w:b w:val="0"/>
          <w:bCs/>
          <w:color w:val="000000"/>
          <w:kern w:val="36"/>
          <w:sz w:val="24"/>
          <w:szCs w:val="24"/>
        </w:rPr>
        <w:t>树立人道主义精神，崇德向善、诚实守信、爱岗敬业。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（1）通过分组完成操作任务，提高同学之间互相交流、相互沟通的能力，适应工作岗位中汽车售后为客户服务的要求；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（2）通过分组完成操作训练任务，提高分工协作，组织能力、团结意识，适应完成汽车维修工作岗位任务的要求；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（3）通过教学以学生为中心的教学，提高学生的阅读资料、自主学习能力，有利于学生自身未来的发展和提高；</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（4）通过尽可能多的操作训练，提高学生的增强体力、提高耐力；吃苦耐劳、责任意识，有利于适应汽车维修工作岗位；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cs="宋体"/>
          <w:b w:val="0"/>
          <w:bCs/>
          <w:sz w:val="24"/>
          <w:szCs w:val="24"/>
          <w:lang w:val="en-US" w:eastAsia="zh-CN"/>
        </w:rPr>
        <w:t>（5）通过分组竞赛完成操作训练任务，提高学生的竞争能力、表现意识、自信心，适应汽车维修工作的需要。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rPr>
        <w:t>2.知识目标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掌握汽车总线、汽车网络技术基本知识;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掌握CAN总线的工作原理里故障分析方法;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掌握CAN-BUS总线系统的工作原理里及故障类型；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掌握汽车总线电路（电源、发动机模块）的读图方法；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了解汽车媒体网络种类及应用。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val="en-US" w:eastAsia="zh-CN"/>
        </w:rPr>
        <w:t>3</w:t>
      </w:r>
      <w:r>
        <w:rPr>
          <w:rFonts w:hint="eastAsia" w:ascii="宋体" w:hAnsi="宋体" w:eastAsia="宋体" w:cs="宋体"/>
          <w:b w:val="0"/>
          <w:bCs/>
          <w:color w:val="000000"/>
          <w:kern w:val="36"/>
          <w:sz w:val="24"/>
          <w:szCs w:val="24"/>
        </w:rPr>
        <w:t>.能力目标</w:t>
      </w:r>
      <w:r>
        <w:rPr>
          <w:rFonts w:hint="eastAsia" w:ascii="宋体" w:hAnsi="宋体" w:eastAsia="宋体" w:cs="宋体"/>
          <w:b w:val="0"/>
          <w:bCs/>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（1）能够对车载网络系统故障进行检测、诊断、分析、修复和排除；</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（2）能够正确使用汽车车载网络系统各种检测、维修设备和工具；</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（3）能够正确使用和养护汽车车载网络系统，保障工作性能良好；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（4）通过汽车车载网络系统常见故障检测、诊断、维修，积累排除汽车故障技术工作经验，提高检测、分析、维修汽车故障能力；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（5）通过汽车车载网络系统各种检测、维修设备和工具的正确使用，养成正确、安全、规范使用设备工具的意识，提高善于使用设备工具的能力；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（6）通过教学以学生为中心，边做边学，在做中学习，提高学生适应工作环境能力，提高自主学习能力，提高理论联系实际能力。</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eastAsia="宋体" w:cs="宋体"/>
          <w:b w:val="0"/>
          <w:bCs/>
          <w:kern w:val="36"/>
          <w:sz w:val="24"/>
          <w:szCs w:val="24"/>
          <w:lang w:eastAsia="zh-CN"/>
        </w:rPr>
        <w:t>（一）</w:t>
      </w:r>
      <w:r>
        <w:rPr>
          <w:rFonts w:hint="eastAsia" w:ascii="宋体" w:hAnsi="宋体" w:eastAsia="宋体" w:cs="宋体"/>
          <w:b w:val="0"/>
          <w:bCs/>
          <w:kern w:val="36"/>
          <w:sz w:val="24"/>
          <w:szCs w:val="24"/>
        </w:rPr>
        <w:t>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1"/>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1"/>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2.循序渐进原则：主张教学既要按照内容的深浅程度由易到难，又要按照学生的年龄特征由浅入深、循序渐进，因势利导，进而取得好的教学效果。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left"/>
        <w:textAlignment w:val="auto"/>
        <w:outlineLvl w:val="1"/>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cs="宋体"/>
          <w:b w:val="0"/>
          <w:bCs/>
          <w:color w:val="000000"/>
          <w:kern w:val="36"/>
          <w:sz w:val="24"/>
          <w:szCs w:val="24"/>
          <w:lang w:val="en-US" w:eastAsia="zh-CN"/>
        </w:rPr>
        <w:t>4.</w:t>
      </w:r>
      <w:r>
        <w:rPr>
          <w:rFonts w:hint="eastAsia" w:ascii="宋体" w:hAnsi="宋体" w:eastAsia="宋体" w:cs="宋体"/>
          <w:b w:val="0"/>
          <w:bCs/>
          <w:color w:val="000000"/>
          <w:kern w:val="36"/>
          <w:sz w:val="24"/>
          <w:szCs w:val="24"/>
        </w:rPr>
        <w:t>适宜性原则：教师在选择教学目标和教学内容、教学方法时，一定要考虑</w:t>
      </w:r>
      <w:r>
        <w:rPr>
          <w:rFonts w:hint="eastAsia" w:ascii="宋体" w:hAnsi="宋体" w:cs="宋体"/>
          <w:b w:val="0"/>
          <w:bCs/>
          <w:color w:val="000000"/>
          <w:kern w:val="36"/>
          <w:sz w:val="24"/>
          <w:szCs w:val="24"/>
          <w:lang w:val="en-US" w:eastAsia="zh-CN"/>
        </w:rPr>
        <w:t>学生</w:t>
      </w:r>
      <w:r>
        <w:rPr>
          <w:rFonts w:hint="eastAsia" w:ascii="宋体" w:hAnsi="宋体" w:eastAsia="宋体" w:cs="宋体"/>
          <w:b w:val="0"/>
          <w:bCs/>
          <w:color w:val="000000"/>
          <w:kern w:val="36"/>
          <w:sz w:val="24"/>
          <w:szCs w:val="24"/>
        </w:rPr>
        <w:t>自身特点和</w:t>
      </w:r>
      <w:r>
        <w:rPr>
          <w:rFonts w:hint="eastAsia" w:ascii="宋体" w:hAnsi="宋体" w:cs="宋体"/>
          <w:b w:val="0"/>
          <w:bCs/>
          <w:color w:val="000000"/>
          <w:kern w:val="36"/>
          <w:sz w:val="24"/>
          <w:szCs w:val="24"/>
          <w:lang w:val="en-US" w:eastAsia="zh-CN"/>
        </w:rPr>
        <w:t>驾照资格</w:t>
      </w:r>
      <w:r>
        <w:rPr>
          <w:rFonts w:hint="eastAsia" w:ascii="宋体" w:hAnsi="宋体" w:eastAsia="宋体" w:cs="宋体"/>
          <w:b w:val="0"/>
          <w:bCs/>
          <w:color w:val="000000"/>
          <w:kern w:val="36"/>
          <w:sz w:val="24"/>
          <w:szCs w:val="24"/>
        </w:rPr>
        <w:t>考试的需要，适宜的内容</w:t>
      </w:r>
      <w:r>
        <w:rPr>
          <w:rFonts w:hint="eastAsia" w:ascii="宋体" w:hAnsi="宋体" w:cs="宋体"/>
          <w:b w:val="0"/>
          <w:bCs/>
          <w:color w:val="000000"/>
          <w:kern w:val="36"/>
          <w:sz w:val="24"/>
          <w:szCs w:val="24"/>
          <w:lang w:val="en-US" w:eastAsia="zh-CN"/>
        </w:rPr>
        <w:t>学</w:t>
      </w:r>
      <w:r>
        <w:rPr>
          <w:rFonts w:hint="eastAsia" w:ascii="宋体" w:hAnsi="宋体" w:eastAsia="宋体" w:cs="宋体"/>
          <w:b w:val="0"/>
          <w:bCs/>
          <w:color w:val="000000"/>
          <w:kern w:val="36"/>
          <w:sz w:val="24"/>
          <w:szCs w:val="24"/>
        </w:rPr>
        <w:t>生容易理解，适宜的方法能够接受，只有适宜的才能取得最好的教学效果。</w:t>
      </w:r>
    </w:p>
    <w:p>
      <w:pPr>
        <w:keepNext w:val="0"/>
        <w:keepLines w:val="0"/>
        <w:pageBreakBefore w:val="0"/>
        <w:widowControl/>
        <w:kinsoku/>
        <w:wordWrap/>
        <w:overflowPunct/>
        <w:topLinePunct w:val="0"/>
        <w:autoSpaceDE/>
        <w:autoSpaceDN/>
        <w:bidi w:val="0"/>
        <w:adjustRightInd/>
        <w:snapToGrid/>
        <w:ind w:firstLine="456" w:firstLineChars="200"/>
        <w:jc w:val="left"/>
        <w:textAlignment w:val="auto"/>
        <w:outlineLvl w:val="0"/>
        <w:rPr>
          <w:rFonts w:hint="eastAsia" w:ascii="宋体" w:hAnsi="宋体" w:eastAsia="宋体" w:cs="宋体"/>
          <w:b w:val="0"/>
          <w:bCs/>
          <w:color w:val="000000"/>
          <w:kern w:val="36"/>
          <w:sz w:val="24"/>
          <w:szCs w:val="24"/>
        </w:rPr>
      </w:pPr>
      <w:r>
        <w:rPr>
          <w:rFonts w:hint="eastAsia" w:ascii="宋体" w:hAnsi="宋体" w:cs="宋体"/>
          <w:b w:val="0"/>
          <w:bCs/>
          <w:color w:val="000000"/>
          <w:kern w:val="36"/>
          <w:sz w:val="24"/>
          <w:szCs w:val="24"/>
          <w:lang w:val="en-US" w:eastAsia="zh-CN"/>
        </w:rPr>
        <w:t>5</w:t>
      </w:r>
      <w:r>
        <w:rPr>
          <w:rFonts w:hint="eastAsia" w:ascii="宋体" w:hAnsi="宋体" w:eastAsia="宋体" w:cs="宋体"/>
          <w:b w:val="0"/>
          <w:bCs/>
          <w:color w:val="000000"/>
          <w:kern w:val="36"/>
          <w:sz w:val="24"/>
          <w:szCs w:val="24"/>
        </w:rPr>
        <w:t>.渗透性原则：专业基础课程和专业核心课程的教学目标、教学内容应相互渗透，相互融合的，才能在</w:t>
      </w:r>
      <w:r>
        <w:rPr>
          <w:rFonts w:hint="eastAsia" w:ascii="宋体" w:hAnsi="宋体" w:cs="宋体"/>
          <w:b w:val="0"/>
          <w:bCs/>
          <w:color w:val="000000"/>
          <w:kern w:val="36"/>
          <w:sz w:val="24"/>
          <w:szCs w:val="24"/>
          <w:lang w:val="en-US" w:eastAsia="zh-CN"/>
        </w:rPr>
        <w:t>接待服务</w:t>
      </w:r>
      <w:r>
        <w:rPr>
          <w:rFonts w:hint="eastAsia" w:ascii="宋体" w:hAnsi="宋体" w:eastAsia="宋体" w:cs="宋体"/>
          <w:b w:val="0"/>
          <w:bCs/>
          <w:color w:val="000000"/>
          <w:kern w:val="36"/>
          <w:sz w:val="24"/>
          <w:szCs w:val="24"/>
        </w:rPr>
        <w:t>工作中形成综合实践的</w:t>
      </w:r>
      <w:r>
        <w:rPr>
          <w:rFonts w:hint="eastAsia" w:ascii="宋体" w:hAnsi="宋体" w:cs="宋体"/>
          <w:b w:val="0"/>
          <w:bCs/>
          <w:color w:val="000000"/>
          <w:kern w:val="36"/>
          <w:sz w:val="24"/>
          <w:szCs w:val="24"/>
          <w:lang w:eastAsia="zh-CN"/>
        </w:rPr>
        <w:t>维修</w:t>
      </w:r>
      <w:r>
        <w:rPr>
          <w:rFonts w:hint="eastAsia" w:ascii="宋体" w:hAnsi="宋体" w:eastAsia="宋体" w:cs="宋体"/>
          <w:b w:val="0"/>
          <w:bCs/>
          <w:color w:val="000000"/>
          <w:kern w:val="36"/>
          <w:sz w:val="24"/>
          <w:szCs w:val="24"/>
        </w:rPr>
        <w:t>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left"/>
        <w:textAlignment w:val="auto"/>
        <w:outlineLvl w:val="0"/>
        <w:rPr>
          <w:rFonts w:hint="eastAsia" w:ascii="宋体" w:hAnsi="宋体" w:eastAsia="宋体" w:cs="宋体"/>
          <w:b w:val="0"/>
          <w:bCs/>
          <w:kern w:val="36"/>
          <w:sz w:val="24"/>
          <w:szCs w:val="24"/>
        </w:rPr>
      </w:pPr>
      <w:r>
        <w:rPr>
          <w:rFonts w:hint="eastAsia" w:ascii="宋体" w:hAnsi="宋体" w:cs="宋体"/>
          <w:b w:val="0"/>
          <w:bCs/>
          <w:color w:val="000000"/>
          <w:kern w:val="36"/>
          <w:sz w:val="24"/>
          <w:szCs w:val="24"/>
          <w:lang w:val="en-US" w:eastAsia="zh-CN"/>
        </w:rPr>
        <w:t>6</w:t>
      </w:r>
      <w:r>
        <w:rPr>
          <w:rFonts w:hint="eastAsia" w:ascii="宋体" w:hAnsi="宋体" w:eastAsia="宋体" w:cs="宋体"/>
          <w:b w:val="0"/>
          <w:bCs/>
          <w:color w:val="000000"/>
          <w:kern w:val="36"/>
          <w:sz w:val="24"/>
          <w:szCs w:val="24"/>
        </w:rPr>
        <w:t>.参与性原则：在教学活动设计过程中，要注重通过多种方式和方法调动</w:t>
      </w:r>
      <w:r>
        <w:rPr>
          <w:rFonts w:hint="eastAsia" w:ascii="宋体" w:hAnsi="宋体" w:cs="宋体"/>
          <w:b w:val="0"/>
          <w:bCs/>
          <w:color w:val="000000"/>
          <w:kern w:val="36"/>
          <w:sz w:val="24"/>
          <w:szCs w:val="24"/>
          <w:lang w:val="en-US" w:eastAsia="zh-CN"/>
        </w:rPr>
        <w:t>学时</w:t>
      </w:r>
      <w:r>
        <w:rPr>
          <w:rFonts w:hint="eastAsia" w:ascii="宋体" w:hAnsi="宋体" w:eastAsia="宋体" w:cs="宋体"/>
          <w:b w:val="0"/>
          <w:bCs/>
          <w:color w:val="000000"/>
          <w:kern w:val="36"/>
          <w:sz w:val="24"/>
          <w:szCs w:val="24"/>
        </w:rPr>
        <w:t>的参与教学活动，培养分析问题、解决问题的临床思维能力；培养团队合作精神，应用</w:t>
      </w:r>
      <w:r>
        <w:rPr>
          <w:rFonts w:hint="eastAsia" w:ascii="宋体" w:hAnsi="宋体" w:cs="宋体"/>
          <w:b w:val="0"/>
          <w:bCs/>
          <w:color w:val="000000"/>
          <w:kern w:val="36"/>
          <w:sz w:val="24"/>
          <w:szCs w:val="24"/>
          <w:lang w:val="en-US" w:eastAsia="zh-CN"/>
        </w:rPr>
        <w:t>维修接待服务</w:t>
      </w:r>
      <w:r>
        <w:rPr>
          <w:rFonts w:hint="eastAsia" w:ascii="宋体" w:hAnsi="宋体" w:eastAsia="宋体" w:cs="宋体"/>
          <w:b w:val="0"/>
          <w:bCs/>
          <w:color w:val="000000"/>
          <w:kern w:val="36"/>
          <w:sz w:val="24"/>
          <w:szCs w:val="24"/>
        </w:rPr>
        <w:t>程序为</w:t>
      </w:r>
      <w:r>
        <w:rPr>
          <w:rFonts w:hint="eastAsia" w:ascii="宋体" w:hAnsi="宋体" w:cs="宋体"/>
          <w:b w:val="0"/>
          <w:bCs/>
          <w:color w:val="000000"/>
          <w:kern w:val="36"/>
          <w:sz w:val="24"/>
          <w:szCs w:val="24"/>
          <w:lang w:val="en-US" w:eastAsia="zh-CN"/>
        </w:rPr>
        <w:t>服务</w:t>
      </w:r>
      <w:r>
        <w:rPr>
          <w:rFonts w:hint="eastAsia" w:ascii="宋体" w:hAnsi="宋体" w:eastAsia="宋体" w:cs="宋体"/>
          <w:b w:val="0"/>
          <w:bCs/>
          <w:color w:val="000000"/>
          <w:kern w:val="36"/>
          <w:sz w:val="24"/>
          <w:szCs w:val="24"/>
        </w:rPr>
        <w:t>对象实施整体</w:t>
      </w:r>
      <w:r>
        <w:rPr>
          <w:rFonts w:hint="eastAsia" w:ascii="宋体" w:hAnsi="宋体" w:cs="宋体"/>
          <w:b w:val="0"/>
          <w:bCs/>
          <w:color w:val="000000"/>
          <w:kern w:val="36"/>
          <w:sz w:val="24"/>
          <w:szCs w:val="24"/>
          <w:lang w:val="en-US" w:eastAsia="zh-CN"/>
        </w:rPr>
        <w:t>服务</w:t>
      </w:r>
      <w:r>
        <w:rPr>
          <w:rFonts w:hint="eastAsia" w:ascii="宋体" w:hAnsi="宋体" w:eastAsia="宋体" w:cs="宋体"/>
          <w:b w:val="0"/>
          <w:bCs/>
          <w:color w:val="000000"/>
          <w:kern w:val="36"/>
          <w:sz w:val="24"/>
          <w:szCs w:val="24"/>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left="0" w:firstLine="456" w:firstLineChars="200"/>
        <w:jc w:val="left"/>
        <w:textAlignment w:val="auto"/>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eastAsia="zh-CN"/>
        </w:rPr>
        <w:t>（二）教学内容设计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0"/>
        <w:rPr>
          <w:rFonts w:hint="default" w:ascii="宋体" w:hAnsi="宋体" w:eastAsia="宋体" w:cs="宋体"/>
          <w:b w:val="0"/>
          <w:bCs w:val="0"/>
          <w:kern w:val="36"/>
          <w:sz w:val="24"/>
          <w:szCs w:val="24"/>
          <w:lang w:val="en-US"/>
        </w:rPr>
      </w:pPr>
      <w:r>
        <w:rPr>
          <w:rFonts w:hint="eastAsia" w:ascii="宋体" w:hAnsi="宋体" w:eastAsia="宋体" w:cs="宋体"/>
          <w:color w:val="auto"/>
          <w:sz w:val="24"/>
          <w:szCs w:val="24"/>
          <w:lang w:val="en-US" w:eastAsia="zh-CN"/>
        </w:rPr>
        <w:t>表</w:t>
      </w:r>
      <w:r>
        <w:rPr>
          <w:rFonts w:hint="eastAsia" w:ascii="宋体" w:hAnsi="宋体" w:cs="宋体"/>
          <w:color w:val="auto"/>
          <w:sz w:val="24"/>
          <w:szCs w:val="24"/>
          <w:lang w:val="en-US" w:eastAsia="zh-CN"/>
        </w:rPr>
        <w:t>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0"/>
        <w:gridCol w:w="1023"/>
        <w:gridCol w:w="1491"/>
        <w:gridCol w:w="1816"/>
        <w:gridCol w:w="1710"/>
        <w:gridCol w:w="1897"/>
        <w:gridCol w:w="450"/>
        <w:gridCol w:w="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bookmarkStart w:id="0" w:name="_GoBack" w:colFirst="0" w:colLast="7"/>
            <w:r>
              <w:rPr>
                <w:rFonts w:hint="eastAsia" w:ascii="宋体" w:hAnsi="宋体" w:eastAsia="宋体" w:cs="宋体"/>
                <w:b w:val="0"/>
                <w:bCs w:val="0"/>
                <w:sz w:val="21"/>
                <w:szCs w:val="21"/>
                <w:lang w:val="en-US" w:eastAsia="zh-CN"/>
              </w:rPr>
              <w:t>序号</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教学单元/专题</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教学/赛证要点</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2"/>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 w:hRule="atLeast"/>
          <w:tblHeade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汽车车载网络技术基础</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汽车总线基本知识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汽车网络技术基本知识</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培养学生严谨的学习态度和工作作风，对待事物认真的意识，做到不投机取巧。</w:t>
            </w:r>
          </w:p>
        </w:tc>
        <w:tc>
          <w:tcPr>
            <w:tcW w:w="0" w:type="auto"/>
            <w:noWrap w:val="0"/>
            <w:vAlign w:val="center"/>
          </w:tcPr>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掌握汽车总线、汽车网络技术基本知识。</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（1）能够熟练使用仪器仪表检测故障；</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（2）能够正确连接电路，并妥当处理测量数据。</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5"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大众轿车CAN总线 系统及总线装置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CAN总线系统的故障</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CAN总线舒适系统的故障分析和排除方法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培养学生不畏困难，激发学生爱国热情。</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（1）掌握对大众轿车CAN总线系统与网关设定；</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（2）掌握CAN总线舒适系统的故障分析和排除方法。</w:t>
            </w:r>
          </w:p>
          <w:p>
            <w:pPr>
              <w:jc w:val="both"/>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（1）能够熟练使用仪器仪表检测排除CAN总线系统的故障；</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（2）能够妥当处理故障和测量数据。</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CAN总线控制系统的维修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CAN总线的工作原理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CAN总线系统工作状况</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培养学生有有爱岗敬业团结协作、吃苦耐劳的精神</w:t>
            </w:r>
          </w:p>
          <w:p>
            <w:pPr>
              <w:jc w:val="both"/>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掌握CAN总线的工作原理故障分析方法。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能够熟练使用仪器仪表，测试典型CAN总线系统工作状况，并能准确连接电路。</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车载网络系统的通信</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CAN-BUS总线系统的工作原理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汽车网络通信标准</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培养学生细心严谨、一丝不苟的工作态度</w:t>
            </w:r>
          </w:p>
        </w:tc>
        <w:tc>
          <w:tcPr>
            <w:tcW w:w="0" w:type="auto"/>
            <w:noWrap w:val="0"/>
            <w:vAlign w:val="center"/>
          </w:tcPr>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（1）掌握CAN-BUS总线系统的工作原理及故障类型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（2）掌握汽车网络通信标准。</w:t>
            </w:r>
          </w:p>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能够熟练使用仪器仪表，快速诊断并排除车载网络系统通信故障。</w:t>
            </w:r>
          </w:p>
          <w:p>
            <w:pPr>
              <w:jc w:val="both"/>
              <w:rPr>
                <w:rFonts w:hint="eastAsia" w:ascii="宋体" w:hAnsi="宋体" w:eastAsia="宋体" w:cs="宋体"/>
                <w:b w:val="0"/>
                <w:bCs w:val="0"/>
                <w:sz w:val="21"/>
                <w:szCs w:val="21"/>
                <w:lang w:val="en-US" w:eastAsia="zh-CN"/>
              </w:rPr>
            </w:pP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汽车总线电路的读识</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（1）电源系与配电中心电路</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（2）发动机模块的线路</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（3）发动机模块线路的工作原理及分析方法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培养学生精益求精、不畏困难、勇于创新的大国工匠精神</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（1）掌握电源系于配电中心电路的工作原理及分析方法；</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（2）掌握发动机模块线路的工作原理及分析方法。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（1）能够快速识图电源系与配电中心电路，并能用仪器仪表测试；</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（2）能够准确识图发动机模块的线路，并能用仪器仪表测试。</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2"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汽车媒体网络</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D28光纤通信系</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MOST多媒体信息系统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培养学生严谨的工作态度，细致认真的精神</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（1）了解多媒体信息系统总线与光纤通信技术；</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（2）了解D28光纤通信系统；</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（3）了解MOST多媒体信息系统。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（1）能够应用D28光纤通信系统及MOST多媒体信息系统；</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（2）能够用仪器仪表，准确排除汽车多媒体网络故障。</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0" w:type="auto"/>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top"/>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center"/>
              <w:rPr>
                <w:rFonts w:hint="eastAsia" w:ascii="宋体" w:hAnsi="宋体" w:eastAsia="宋体" w:cs="宋体"/>
                <w:b w:val="0"/>
                <w:bCs w:val="0"/>
                <w:sz w:val="21"/>
                <w:szCs w:val="21"/>
                <w:lang w:val="en-US" w:eastAsia="zh-CN"/>
              </w:rPr>
            </w:pP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r>
    </w:tbl>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六、考核标准与方式设计</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lang w:eastAsia="zh-CN"/>
        </w:rPr>
        <w:t>）考核</w:t>
      </w:r>
      <w:r>
        <w:rPr>
          <w:rFonts w:hint="eastAsia" w:ascii="宋体" w:hAnsi="宋体" w:eastAsia="宋体" w:cs="宋体"/>
          <w:b w:val="0"/>
          <w:bCs/>
          <w:color w:val="000000"/>
          <w:sz w:val="24"/>
          <w:szCs w:val="24"/>
          <w:lang w:val="en-US" w:eastAsia="zh-CN"/>
        </w:rPr>
        <w:t>标准</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w:t>
      </w:r>
      <w:r>
        <w:rPr>
          <w:rFonts w:hint="eastAsia" w:ascii="宋体" w:hAnsi="宋体" w:eastAsia="宋体" w:cs="宋体"/>
          <w:b w:val="0"/>
          <w:bCs/>
          <w:color w:val="000000"/>
          <w:sz w:val="24"/>
          <w:szCs w:val="24"/>
          <w:lang w:eastAsia="zh-CN"/>
        </w:rPr>
        <w:t>本课程的考核标准依据课程目标确定</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lang w:eastAsia="zh-CN"/>
        </w:rPr>
        <w:t>建立课程考核的“应知”“应会”体系</w:t>
      </w:r>
      <w:r>
        <w:rPr>
          <w:rFonts w:hint="eastAsia" w:ascii="宋体" w:hAnsi="宋体" w:eastAsia="宋体" w:cs="宋体"/>
          <w:b w:val="0"/>
          <w:bCs/>
          <w:color w:val="00000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表</w:t>
      </w:r>
      <w:r>
        <w:rPr>
          <w:rFonts w:hint="eastAsia" w:ascii="宋体" w:hAnsi="宋体" w:cs="宋体"/>
          <w:color w:val="auto"/>
          <w:sz w:val="24"/>
          <w:szCs w:val="24"/>
          <w:lang w:val="en-US" w:eastAsia="zh-CN"/>
        </w:rPr>
        <w:t>2</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2054"/>
        <w:gridCol w:w="2752"/>
        <w:gridCol w:w="3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汽车车载网络技术基础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（1）汽车总线基本知识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（2）汽车网络技术基本知识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（1）熟练使用仪器仪表检测故障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（2）正确连接电路，并妥当处理测量数据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大众轿车CAN总线 系统及总线装置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（1）CAN总线系统的故障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（2）CAN总线舒适系统的故障分析和排除方法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（1）熟练使用仪器仪表检测排除CAN总线系统的故障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（2）妥当处理故障和测量数据。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CAN总线控制系统的维修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（1）CAN总线的工作原理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（2）CAN总线系统工作状况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lang w:val="en-US" w:eastAsia="zh-CN" w:bidi="ar"/>
              </w:rPr>
              <w:t>熟练使用仪器仪表，测试典型CAN总线系统工作状况，并能准确连接电路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车载网络系统的通信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（1）CAN-BUS总线系统的工作原理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（2）汽车网络通信标准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3"/>
                <w:lang w:val="en-US" w:eastAsia="zh-CN" w:bidi="ar"/>
              </w:rPr>
              <w:t>熟练使用仪器仪表，快速诊断并排除车载网络系统通信故障。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汽车总线电路的读识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（1）电源系与配电中心电路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（2）发动机模块的线路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（3）发动机模块线路的工作原理及分析方法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（1）快速识图电源系与配电中心电路，并能用仪器仪表测试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（2）准确识图发动机模块的线路，并能用仪器仪表测试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lang w:val="en-US" w:eastAsia="zh-CN" w:bidi="ar"/>
              </w:rPr>
              <w:t>汽车媒体网络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（1）D28光纤通信系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（2）MOST多媒体信息系统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（1）应用D28光纤通信系统及MOST多媒体信息系统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（2）用仪器仪表，准确排除汽车多媒体网络故障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r>
    </w:tbl>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（二）考核方式</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本课程采用教学过程考核和课程结束考核方式进行。</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1.教学过程考核：包括学生到课、课堂交流、实验报告、平时作业、阶段测练、期中考试等环节，由任课教师在课程教学过程中实施与评定，占课程总评成绩的50%。</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2.课程结束考核：由教研室在课程结束时、或在课程教学过程中分阶段组织实施，采用试卷、案例分析、研究报告等方式进行，占课程总评成绩的50%。</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教材编写与</w:t>
      </w:r>
      <w:r>
        <w:rPr>
          <w:rFonts w:hint="eastAsia" w:ascii="宋体" w:hAnsi="宋体" w:eastAsia="宋体" w:cs="宋体"/>
          <w:b w:val="0"/>
          <w:bCs/>
          <w:color w:val="000000"/>
          <w:sz w:val="24"/>
          <w:szCs w:val="24"/>
          <w:lang w:eastAsia="zh-CN"/>
        </w:rPr>
        <w:t>使用</w:t>
      </w:r>
      <w:r>
        <w:rPr>
          <w:rFonts w:hint="eastAsia" w:ascii="宋体" w:hAnsi="宋体" w:eastAsia="宋体" w:cs="宋体"/>
          <w:b w:val="0"/>
          <w:bCs/>
          <w:color w:val="000000"/>
          <w:sz w:val="24"/>
          <w:szCs w:val="24"/>
        </w:rPr>
        <w:t>选择</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教材编写应以本教学大纲为基本依据。</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 体现职业教育的特点，反映时代特征与专业特色，符合中等职业学校学生的心理特点和知识的认知、技能的形成规律，符合不同教学模式的需求。</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 为便于在教学中灵活使用，并适应不同地区与学校的教学条件，对于汽车维修业务接待中的各种项目及操作实训内容可独立编写。</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 教材中的名词术语、文字、符号、数字、公式、计量单位等的运用要准确、规范、统一，教材中所有图样都必须符合我国相关标准与规范。</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选用教材《车载网络技术》秦贵和主编，机械工业出版社，20</w:t>
      </w:r>
      <w:r>
        <w:rPr>
          <w:rFonts w:hint="eastAsia" w:ascii="宋体" w:hAnsi="宋体" w:eastAsia="宋体" w:cs="宋体"/>
          <w:b w:val="0"/>
          <w:bCs/>
          <w:color w:val="000000"/>
          <w:sz w:val="24"/>
          <w:szCs w:val="24"/>
          <w:lang w:val="en-US" w:eastAsia="zh-CN"/>
        </w:rPr>
        <w:t>19</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月</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第</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版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教学方法与手段</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.教学模式</w:t>
      </w:r>
      <w:r>
        <w:rPr>
          <w:rFonts w:hint="eastAsia" w:ascii="宋体" w:hAnsi="宋体" w:eastAsia="宋体" w:cs="宋体"/>
          <w:b w:val="0"/>
          <w:bCs/>
          <w:color w:val="000000"/>
          <w:sz w:val="24"/>
          <w:szCs w:val="24"/>
          <w:lang w:eastAsia="zh-CN"/>
        </w:rPr>
        <w:t>：理论</w:t>
      </w:r>
      <w:r>
        <w:rPr>
          <w:rFonts w:hint="eastAsia" w:ascii="宋体" w:hAnsi="宋体" w:eastAsia="宋体" w:cs="宋体"/>
          <w:b w:val="0"/>
          <w:bCs/>
          <w:color w:val="000000"/>
          <w:sz w:val="24"/>
          <w:szCs w:val="24"/>
          <w:lang w:val="en-US" w:eastAsia="zh-CN"/>
        </w:rPr>
        <w:t>+实践，采用</w:t>
      </w:r>
      <w:r>
        <w:rPr>
          <w:rFonts w:hint="eastAsia" w:ascii="宋体" w:hAnsi="宋体" w:eastAsia="宋体" w:cs="宋体"/>
          <w:b w:val="0"/>
          <w:bCs/>
          <w:color w:val="000000"/>
          <w:sz w:val="24"/>
          <w:szCs w:val="24"/>
          <w:lang w:eastAsia="zh-CN"/>
        </w:rPr>
        <w:t>讲授式及演示式教学模式</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用在实践技能教学上，通过老师的示范</w:t>
      </w:r>
      <w:r>
        <w:rPr>
          <w:rFonts w:hint="eastAsia" w:ascii="宋体" w:hAnsi="宋体" w:eastAsia="宋体" w:cs="宋体"/>
          <w:b w:val="0"/>
          <w:bCs/>
          <w:color w:val="000000"/>
          <w:sz w:val="24"/>
          <w:szCs w:val="24"/>
          <w:lang w:val="en-US" w:eastAsia="zh-CN"/>
        </w:rPr>
        <w:t>学生</w:t>
      </w:r>
      <w:r>
        <w:rPr>
          <w:rFonts w:hint="eastAsia" w:ascii="宋体" w:hAnsi="宋体" w:eastAsia="宋体" w:cs="宋体"/>
          <w:b w:val="0"/>
          <w:bCs/>
          <w:color w:val="000000"/>
          <w:sz w:val="24"/>
          <w:szCs w:val="24"/>
        </w:rPr>
        <w:t>观看后动手操作的方式，锻炼</w:t>
      </w:r>
      <w:r>
        <w:rPr>
          <w:rFonts w:hint="eastAsia" w:ascii="宋体" w:hAnsi="宋体" w:eastAsia="宋体" w:cs="宋体"/>
          <w:b w:val="0"/>
          <w:bCs/>
          <w:color w:val="000000"/>
          <w:sz w:val="24"/>
          <w:szCs w:val="24"/>
          <w:lang w:val="en-US" w:eastAsia="zh-CN"/>
        </w:rPr>
        <w:t>学生</w:t>
      </w:r>
      <w:r>
        <w:rPr>
          <w:rFonts w:hint="eastAsia" w:ascii="宋体" w:hAnsi="宋体" w:eastAsia="宋体" w:cs="宋体"/>
          <w:b w:val="0"/>
          <w:bCs/>
          <w:color w:val="000000"/>
          <w:sz w:val="24"/>
          <w:szCs w:val="24"/>
        </w:rPr>
        <w:t>生技能，达到教学目的。</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2.教学方法</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将理论和实践捆绑在一起，教学方式机动灵活，淡化理论和实验环节的界限，将要讲授的内容通过教学设备、现场展示演示出来，理论通过实验取得理解，实践在理论的指导下得到领悟。课程上学生身临其境，教师讲解直观、详细，教学效果好。</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.教学手段</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教学手段方面，主要采用线上与线下相结合的方式进行教学活动；辅助手段如多媒体教学、案例教学、线上视频、线下辅导等教学手段相结合。</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（三）</w:t>
      </w:r>
      <w:r>
        <w:rPr>
          <w:rFonts w:hint="eastAsia" w:ascii="宋体" w:hAnsi="宋体" w:eastAsia="宋体" w:cs="宋体"/>
          <w:b w:val="0"/>
          <w:bCs/>
          <w:color w:val="000000"/>
          <w:sz w:val="24"/>
          <w:szCs w:val="24"/>
        </w:rPr>
        <w:t>课程资源开发与利用</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本课程运用多媒体教学特点，开发仿真电子课件，进行形象、直观教学。</w:t>
      </w:r>
      <w:r>
        <w:rPr>
          <w:rFonts w:hint="eastAsia" w:ascii="宋体" w:hAnsi="宋体" w:eastAsia="宋体" w:cs="宋体"/>
          <w:b w:val="0"/>
          <w:bCs/>
          <w:color w:val="000000"/>
          <w:sz w:val="24"/>
          <w:szCs w:val="24"/>
        </w:rPr>
        <w:t>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通过浏览</w:t>
      </w:r>
      <w:r>
        <w:rPr>
          <w:rFonts w:hint="eastAsia" w:ascii="宋体" w:hAnsi="宋体" w:eastAsia="宋体" w:cs="宋体"/>
          <w:b w:val="0"/>
          <w:bCs/>
          <w:color w:val="000000"/>
          <w:sz w:val="24"/>
          <w:szCs w:val="24"/>
          <w:lang w:val="en-US" w:eastAsia="zh-CN"/>
        </w:rPr>
        <w:t>车载网络技术</w:t>
      </w:r>
      <w:r>
        <w:rPr>
          <w:rFonts w:hint="eastAsia" w:ascii="宋体" w:hAnsi="宋体" w:eastAsia="宋体" w:cs="宋体"/>
          <w:b w:val="0"/>
          <w:bCs/>
          <w:color w:val="000000"/>
          <w:sz w:val="24"/>
          <w:szCs w:val="24"/>
        </w:rPr>
        <w:t>网络精品课程，更有针对性地学习自己感兴趣的内容。</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1.超星智慧校园网络教学平台：http://cxzhxy.fanya.chaoxing.com/portal；</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2.学习通：http://www.xuexi365.com/；</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3.中国大学MOOC：https://www.icourse163.org/。</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编写人：胡漫青  助教               赣西科技职业学院材料与制造专业教研室</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执行日：本标准从20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1D568D5"/>
    <w:rsid w:val="023A13DD"/>
    <w:rsid w:val="03B029CE"/>
    <w:rsid w:val="053775AA"/>
    <w:rsid w:val="06AA7E7C"/>
    <w:rsid w:val="09C6733C"/>
    <w:rsid w:val="0AF23095"/>
    <w:rsid w:val="0B2C766D"/>
    <w:rsid w:val="0D267094"/>
    <w:rsid w:val="13F27A1A"/>
    <w:rsid w:val="14B1436D"/>
    <w:rsid w:val="151D157F"/>
    <w:rsid w:val="1570087D"/>
    <w:rsid w:val="16931896"/>
    <w:rsid w:val="17606A5A"/>
    <w:rsid w:val="17C11DAB"/>
    <w:rsid w:val="183E5B03"/>
    <w:rsid w:val="194B49D6"/>
    <w:rsid w:val="19A704C2"/>
    <w:rsid w:val="19A741FA"/>
    <w:rsid w:val="1A860C69"/>
    <w:rsid w:val="1D862053"/>
    <w:rsid w:val="1EEC2994"/>
    <w:rsid w:val="21662F05"/>
    <w:rsid w:val="21ED3B45"/>
    <w:rsid w:val="22B967CD"/>
    <w:rsid w:val="22E110D2"/>
    <w:rsid w:val="23D43D82"/>
    <w:rsid w:val="27173710"/>
    <w:rsid w:val="284D1368"/>
    <w:rsid w:val="29B113EC"/>
    <w:rsid w:val="2A88342D"/>
    <w:rsid w:val="2C2B3683"/>
    <w:rsid w:val="2C836567"/>
    <w:rsid w:val="2EB465EB"/>
    <w:rsid w:val="2F634C98"/>
    <w:rsid w:val="318E4980"/>
    <w:rsid w:val="335715E3"/>
    <w:rsid w:val="3364291C"/>
    <w:rsid w:val="33B23743"/>
    <w:rsid w:val="349F4E09"/>
    <w:rsid w:val="3777432D"/>
    <w:rsid w:val="37ED6C72"/>
    <w:rsid w:val="3801634D"/>
    <w:rsid w:val="38E55562"/>
    <w:rsid w:val="397F73F1"/>
    <w:rsid w:val="3B361965"/>
    <w:rsid w:val="3C7E2E74"/>
    <w:rsid w:val="3D277EBF"/>
    <w:rsid w:val="40C97EF9"/>
    <w:rsid w:val="43081BD1"/>
    <w:rsid w:val="44111519"/>
    <w:rsid w:val="462D1A11"/>
    <w:rsid w:val="4AA53D72"/>
    <w:rsid w:val="4AFF49AD"/>
    <w:rsid w:val="4BB66F88"/>
    <w:rsid w:val="4E195F1D"/>
    <w:rsid w:val="4F7905D1"/>
    <w:rsid w:val="562A3698"/>
    <w:rsid w:val="56562F98"/>
    <w:rsid w:val="57C36D25"/>
    <w:rsid w:val="5AEA3118"/>
    <w:rsid w:val="5E15111B"/>
    <w:rsid w:val="5FB6569D"/>
    <w:rsid w:val="61EB04C1"/>
    <w:rsid w:val="63804BA4"/>
    <w:rsid w:val="652166D8"/>
    <w:rsid w:val="66450177"/>
    <w:rsid w:val="68C66006"/>
    <w:rsid w:val="695063C7"/>
    <w:rsid w:val="6C29094A"/>
    <w:rsid w:val="6D5B17BF"/>
    <w:rsid w:val="6DEE5DA8"/>
    <w:rsid w:val="6E0E3C8F"/>
    <w:rsid w:val="6EED6302"/>
    <w:rsid w:val="71AC72D9"/>
    <w:rsid w:val="72942FF3"/>
    <w:rsid w:val="72AF5F7B"/>
    <w:rsid w:val="77470352"/>
    <w:rsid w:val="77847D69"/>
    <w:rsid w:val="780040FD"/>
    <w:rsid w:val="790E3E96"/>
    <w:rsid w:val="7AB86F1A"/>
    <w:rsid w:val="7CA85FD9"/>
    <w:rsid w:val="7F9E65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0"/>
    <w:pPr>
      <w:spacing w:before="180" w:after="180"/>
    </w:p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表格文字"/>
    <w:basedOn w:val="1"/>
    <w:qFormat/>
    <w:uiPriority w:val="0"/>
    <w:pPr>
      <w:spacing w:before="25" w:after="25"/>
      <w:jc w:val="left"/>
    </w:pPr>
    <w:rPr>
      <w:spacing w:val="10"/>
      <w:kern w:val="0"/>
    </w:rPr>
  </w:style>
  <w:style w:type="paragraph" w:customStyle="1" w:styleId="19">
    <w:name w:val="标题三"/>
    <w:basedOn w:val="4"/>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1">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2">
    <w:name w:val=" Char Char Char Char"/>
    <w:basedOn w:val="1"/>
    <w:qFormat/>
    <w:uiPriority w:val="0"/>
  </w:style>
  <w:style w:type="character" w:customStyle="1" w:styleId="23">
    <w:name w:val="font11"/>
    <w:basedOn w:val="1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4936</Words>
  <Characters>5158</Characters>
  <Lines>3</Lines>
  <Paragraphs>1</Paragraphs>
  <TotalTime>1</TotalTime>
  <ScaleCrop>false</ScaleCrop>
  <LinksUpToDate>false</LinksUpToDate>
  <CharactersWithSpaces>5188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2023-11-29T01:57:55Z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39AC63AE23924C02A973D37D54262F01_13</vt:lpwstr>
  </property>
</Properties>
</file>